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pict>
          <v:group style="width:567.950pt;height:344.2pt;mso-position-horizontal-relative:char;mso-position-vertical-relative:line" id="docshapegroup21" coordorigin="0,0" coordsize="11359,6884">
            <v:shape style="position:absolute;left:10;top:0;width:11339;height:6376" type="#_x0000_t75" id="docshape22" stroked="false">
              <v:imagedata r:id="rId6" o:title=""/>
            </v:shape>
            <v:shape style="position:absolute;left:10;top:4893;width:11339;height:1980" id="docshape23" coordorigin="10,4894" coordsize="11339,1980" path="m10,4894l10,6873,11349,6873,11349,6035,10,4894xe" filled="true" fillcolor="#8dc63f" stroked="false">
              <v:path arrowok="t"/>
              <v:fill type="solid"/>
            </v:shape>
            <v:shape style="position:absolute;left:10;top:4893;width:11339;height:1980" id="docshape24" coordorigin="10,4894" coordsize="11339,1980" path="m11349,6873l10,6873,10,4894,11349,6035,11349,6873xe" filled="false" stroked="true" strokeweight="1.0pt" strokecolor="#8dc63f">
              <v:path arrowok="t"/>
              <v:stroke dashstyle="solid"/>
            </v:shape>
            <v:shape style="position:absolute;left:8882;top:4348;width:2467;height:2526" id="docshape25" coordorigin="8882,4348" coordsize="2467,2526" path="m11349,4348l8882,6873,11349,6873,11349,4348xe" filled="true" fillcolor="#00837d" stroked="false">
              <v:path arrowok="t"/>
              <v:fill type="solid"/>
            </v:shape>
            <v:shape style="position:absolute;left:133;top:141;width:4040;height:2226" type="#_x0000_t75" id="docshape26" stroked="false">
              <v:imagedata r:id="rId7" o:title=""/>
            </v:shape>
            <v:shape style="position:absolute;left:0;top:0;width:11359;height:6884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406" w:right="0" w:firstLine="0"/>
                      <w:jc w:val="left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>
                    <w:pPr>
                      <w:spacing w:line="555" w:lineRule="exact" w:before="4"/>
                      <w:ind w:left="406" w:right="0" w:firstLine="0"/>
                      <w:jc w:val="left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</w:t>
                    </w:r>
                    <w:r>
                      <w:rPr>
                        <w:rFonts w:ascii="DINOT-Bold"/>
                        <w:b/>
                        <w:color w:val="FFFFFF"/>
                        <w:spacing w:val="-2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III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Individual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Support</w:t>
                    </w:r>
                  </w:p>
                  <w:p>
                    <w:pPr>
                      <w:spacing w:line="325" w:lineRule="exact" w:before="0"/>
                      <w:ind w:left="406" w:right="0" w:firstLine="0"/>
                      <w:jc w:val="left"/>
                      <w:rPr>
                        <w:rFonts w:ascii="DINOT-Bold"/>
                        <w:b/>
                        <w:sz w:val="26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6"/>
                      </w:rPr>
                      <w:t>(AGEING</w:t>
                    </w:r>
                    <w:r>
                      <w:rPr>
                        <w:rFonts w:ascii="DINOT-Bold"/>
                        <w:b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6"/>
                      </w:rPr>
                      <w:t>OR</w:t>
                    </w:r>
                    <w:r>
                      <w:rPr>
                        <w:rFonts w:ascii="DINOT-Bold"/>
                        <w:b/>
                        <w:color w:val="FFFFFF"/>
                        <w:spacing w:val="62"/>
                        <w:sz w:val="26"/>
                      </w:rPr>
                      <w:t> </w:t>
                    </w:r>
                    <w:r>
                      <w:rPr>
                        <w:rFonts w:ascii="DINOT-Bold"/>
                        <w:b/>
                        <w:color w:val="FFFFFF"/>
                        <w:sz w:val="26"/>
                      </w:rPr>
                      <w:t>DISABILITY)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8"/>
        </w:rPr>
      </w:pPr>
      <w:r>
        <w:rPr/>
        <w:pict>
          <v:shape style="position:absolute;margin-left:34.050999pt;margin-top:17.489977pt;width:135.550pt;height:21.45pt;mso-position-horizontal-relative:page;mso-position-vertical-relative:paragraph;z-index:-15728128;mso-wrap-distance-left:0;mso-wrap-distance-right:0" type="#_x0000_t202" id="docshape28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65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OVERVIEW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69.578705pt;margin-top:38.914978pt;width:391.2pt;height:.1pt;mso-position-horizontal-relative:page;mso-position-vertical-relative:paragraph;z-index:-15727616;mso-wrap-distance-left:0;mso-wrap-distance-right:0" id="docshape29" coordorigin="3392,778" coordsize="7824,0" path="m3392,778l11215,778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line="264" w:lineRule="auto" w:before="89"/>
        <w:ind w:left="521" w:right="771"/>
      </w:pPr>
      <w:r>
        <w:rPr>
          <w:color w:val="58595B"/>
        </w:rPr>
        <w:t>Start</w:t>
      </w:r>
      <w:r>
        <w:rPr>
          <w:color w:val="58595B"/>
          <w:spacing w:val="-4"/>
        </w:rPr>
        <w:t> </w:t>
      </w:r>
      <w:r>
        <w:rPr>
          <w:color w:val="58595B"/>
        </w:rPr>
        <w:t>a</w:t>
      </w:r>
      <w:r>
        <w:rPr>
          <w:color w:val="58595B"/>
          <w:spacing w:val="-3"/>
        </w:rPr>
        <w:t> </w:t>
      </w:r>
      <w:r>
        <w:rPr>
          <w:color w:val="58595B"/>
        </w:rPr>
        <w:t>rewarding</w:t>
      </w:r>
      <w:r>
        <w:rPr>
          <w:color w:val="58595B"/>
          <w:spacing w:val="-4"/>
        </w:rPr>
        <w:t> </w:t>
      </w:r>
      <w:r>
        <w:rPr>
          <w:color w:val="58595B"/>
        </w:rPr>
        <w:t>career</w:t>
      </w:r>
      <w:r>
        <w:rPr>
          <w:color w:val="58595B"/>
          <w:spacing w:val="-3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one</w:t>
      </w:r>
      <w:r>
        <w:rPr>
          <w:color w:val="58595B"/>
          <w:spacing w:val="-3"/>
        </w:rPr>
        <w:t> </w:t>
      </w:r>
      <w:r>
        <w:rPr>
          <w:color w:val="58595B"/>
        </w:rPr>
        <w:t>of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most</w:t>
      </w:r>
      <w:r>
        <w:rPr>
          <w:color w:val="58595B"/>
          <w:spacing w:val="-3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demand</w:t>
      </w:r>
      <w:r>
        <w:rPr>
          <w:color w:val="58595B"/>
          <w:spacing w:val="-3"/>
        </w:rPr>
        <w:t> </w:t>
      </w:r>
      <w:r>
        <w:rPr>
          <w:color w:val="58595B"/>
        </w:rPr>
        <w:t>and</w:t>
      </w:r>
      <w:r>
        <w:rPr>
          <w:color w:val="58595B"/>
          <w:spacing w:val="-4"/>
        </w:rPr>
        <w:t> </w:t>
      </w:r>
      <w:r>
        <w:rPr>
          <w:color w:val="58595B"/>
        </w:rPr>
        <w:t>fastest</w:t>
      </w:r>
      <w:r>
        <w:rPr>
          <w:color w:val="58595B"/>
          <w:spacing w:val="-3"/>
        </w:rPr>
        <w:t> </w:t>
      </w:r>
      <w:r>
        <w:rPr>
          <w:color w:val="58595B"/>
        </w:rPr>
        <w:t>growing</w:t>
      </w:r>
      <w:r>
        <w:rPr>
          <w:color w:val="58595B"/>
          <w:spacing w:val="-3"/>
        </w:rPr>
        <w:t> </w:t>
      </w:r>
      <w:r>
        <w:rPr>
          <w:color w:val="58595B"/>
        </w:rPr>
        <w:t>industries</w:t>
      </w:r>
      <w:r>
        <w:rPr>
          <w:color w:val="58595B"/>
          <w:spacing w:val="-4"/>
        </w:rPr>
        <w:t> </w:t>
      </w:r>
      <w:r>
        <w:rPr>
          <w:color w:val="58595B"/>
        </w:rPr>
        <w:t>–</w:t>
      </w:r>
      <w:r>
        <w:rPr>
          <w:color w:val="58595B"/>
          <w:spacing w:val="-3"/>
        </w:rPr>
        <w:t> </w:t>
      </w:r>
      <w:r>
        <w:rPr>
          <w:color w:val="58595B"/>
        </w:rPr>
        <w:t>care</w:t>
      </w:r>
      <w:r>
        <w:rPr>
          <w:color w:val="58595B"/>
          <w:spacing w:val="-4"/>
        </w:rPr>
        <w:t> </w:t>
      </w:r>
      <w:r>
        <w:rPr>
          <w:color w:val="58595B"/>
        </w:rPr>
        <w:t>and</w:t>
      </w:r>
      <w:r>
        <w:rPr>
          <w:color w:val="58595B"/>
          <w:spacing w:val="-3"/>
        </w:rPr>
        <w:t> </w:t>
      </w:r>
      <w:r>
        <w:rPr>
          <w:color w:val="58595B"/>
        </w:rPr>
        <w:t>support.</w:t>
      </w:r>
      <w:r>
        <w:rPr>
          <w:color w:val="58595B"/>
          <w:spacing w:val="-4"/>
        </w:rPr>
        <w:t> </w:t>
      </w:r>
      <w:r>
        <w:rPr>
          <w:color w:val="58595B"/>
        </w:rPr>
        <w:t>A</w:t>
      </w:r>
      <w:r>
        <w:rPr>
          <w:color w:val="58595B"/>
          <w:spacing w:val="-3"/>
        </w:rPr>
        <w:t> </w:t>
      </w:r>
      <w:r>
        <w:rPr>
          <w:color w:val="58595B"/>
        </w:rPr>
        <w:t>career</w:t>
      </w:r>
      <w:r>
        <w:rPr>
          <w:color w:val="58595B"/>
          <w:spacing w:val="-3"/>
        </w:rPr>
        <w:t> </w:t>
      </w:r>
      <w:r>
        <w:rPr>
          <w:color w:val="58595B"/>
        </w:rPr>
        <w:t>in</w:t>
      </w:r>
      <w:r>
        <w:rPr>
          <w:color w:val="58595B"/>
          <w:spacing w:val="-47"/>
        </w:rPr>
        <w:t> </w:t>
      </w:r>
      <w:r>
        <w:rPr>
          <w:color w:val="58595B"/>
        </w:rPr>
        <w:t>care enables you to provide person centred assistance to people who require support due to aging or disability. The</w:t>
      </w:r>
      <w:r>
        <w:rPr>
          <w:color w:val="58595B"/>
          <w:spacing w:val="1"/>
        </w:rPr>
        <w:t> </w:t>
      </w:r>
      <w:r>
        <w:rPr>
          <w:color w:val="58595B"/>
        </w:rPr>
        <w:t>CHC33015 Certificate III in Individual Support in Ageing or Disability is a nationally recognised qualification providing</w:t>
      </w:r>
      <w:r>
        <w:rPr>
          <w:color w:val="58595B"/>
          <w:spacing w:val="-47"/>
        </w:rPr>
        <w:t> </w:t>
      </w:r>
      <w:r>
        <w:rPr>
          <w:color w:val="58595B"/>
        </w:rPr>
        <w:t>you</w:t>
      </w:r>
      <w:r>
        <w:rPr>
          <w:color w:val="58595B"/>
          <w:spacing w:val="-2"/>
        </w:rPr>
        <w:t> </w:t>
      </w:r>
      <w:r>
        <w:rPr>
          <w:color w:val="58595B"/>
        </w:rPr>
        <w:t>with</w:t>
      </w:r>
      <w:r>
        <w:rPr>
          <w:color w:val="58595B"/>
          <w:spacing w:val="-1"/>
        </w:rPr>
        <w:t> </w:t>
      </w:r>
      <w:r>
        <w:rPr>
          <w:color w:val="58595B"/>
        </w:rPr>
        <w:t>the</w:t>
      </w:r>
      <w:r>
        <w:rPr>
          <w:color w:val="58595B"/>
          <w:spacing w:val="-1"/>
        </w:rPr>
        <w:t> </w:t>
      </w:r>
      <w:r>
        <w:rPr>
          <w:color w:val="58595B"/>
        </w:rPr>
        <w:t>skills</w:t>
      </w:r>
      <w:r>
        <w:rPr>
          <w:color w:val="58595B"/>
          <w:spacing w:val="-1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knowledge</w:t>
      </w:r>
      <w:r>
        <w:rPr>
          <w:color w:val="58595B"/>
          <w:spacing w:val="-1"/>
        </w:rPr>
        <w:t> </w:t>
      </w:r>
      <w:r>
        <w:rPr>
          <w:color w:val="58595B"/>
        </w:rPr>
        <w:t>needed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-1"/>
        </w:rPr>
        <w:t> </w:t>
      </w:r>
      <w:r>
        <w:rPr>
          <w:color w:val="58595B"/>
        </w:rPr>
        <w:t>gain</w:t>
      </w:r>
      <w:r>
        <w:rPr>
          <w:color w:val="58595B"/>
          <w:spacing w:val="-2"/>
        </w:rPr>
        <w:t> </w:t>
      </w:r>
      <w:r>
        <w:rPr>
          <w:color w:val="58595B"/>
        </w:rPr>
        <w:t>entry</w:t>
      </w:r>
      <w:r>
        <w:rPr>
          <w:color w:val="58595B"/>
          <w:spacing w:val="-1"/>
        </w:rPr>
        <w:t> </w:t>
      </w:r>
      <w:r>
        <w:rPr>
          <w:color w:val="58595B"/>
        </w:rPr>
        <w:t>level</w:t>
      </w:r>
      <w:r>
        <w:rPr>
          <w:color w:val="58595B"/>
          <w:spacing w:val="-1"/>
        </w:rPr>
        <w:t> </w:t>
      </w:r>
      <w:r>
        <w:rPr>
          <w:color w:val="58595B"/>
        </w:rPr>
        <w:t>employment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1"/>
        </w:rPr>
        <w:t> </w:t>
      </w:r>
      <w:r>
        <w:rPr>
          <w:color w:val="58595B"/>
        </w:rPr>
        <w:t>range</w:t>
      </w:r>
      <w:r>
        <w:rPr>
          <w:color w:val="58595B"/>
          <w:spacing w:val="-1"/>
        </w:rPr>
        <w:t> </w:t>
      </w:r>
      <w:r>
        <w:rPr>
          <w:color w:val="58595B"/>
        </w:rPr>
        <w:t>of</w:t>
      </w:r>
      <w:r>
        <w:rPr>
          <w:color w:val="58595B"/>
          <w:spacing w:val="-1"/>
        </w:rPr>
        <w:t> </w:t>
      </w:r>
      <w:r>
        <w:rPr>
          <w:color w:val="58595B"/>
        </w:rPr>
        <w:t>care</w:t>
      </w:r>
      <w:r>
        <w:rPr>
          <w:color w:val="58595B"/>
          <w:spacing w:val="-1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support</w:t>
      </w:r>
      <w:r>
        <w:rPr>
          <w:color w:val="58595B"/>
          <w:spacing w:val="-1"/>
        </w:rPr>
        <w:t> </w:t>
      </w:r>
      <w:r>
        <w:rPr>
          <w:color w:val="58595B"/>
        </w:rPr>
        <w:t>roles.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34.050999pt;margin-top:18.821684pt;width:124.5pt;height:21.45pt;mso-position-horizontal-relative:page;mso-position-vertical-relative:paragraph;z-index:-15727104;mso-wrap-distance-left:0;mso-wrap-distance-right:0" type="#_x0000_t202" id="docshape30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5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DETAILS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8.507996pt;margin-top:40.246284pt;width:402.3pt;height:.1pt;mso-position-horizontal-relative:page;mso-position-vertical-relative:paragraph;z-index:-15726592;mso-wrap-distance-left:0;mso-wrap-distance-right:0" id="docshape31" coordorigin="3170,805" coordsize="8046,0" path="m3170,805l11215,805e" filled="false" stroked="true" strokeweight="2pt" strokecolor="#939598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1910" w:h="16840"/>
          <w:pgMar w:footer="1878" w:header="0" w:top="260" w:bottom="2060" w:left="160" w:right="180"/>
          <w:pgNumType w:start="1"/>
        </w:sectPr>
      </w:pPr>
    </w:p>
    <w:p>
      <w:pPr>
        <w:pStyle w:val="Heading4"/>
        <w:spacing w:before="111"/>
      </w:pPr>
      <w:r>
        <w:rPr>
          <w:color w:val="58595B"/>
        </w:rPr>
        <w:t>Qualification</w:t>
      </w:r>
    </w:p>
    <w:p>
      <w:pPr>
        <w:spacing w:before="38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CHC33015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Certificate III in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Individual Support</w:t>
      </w:r>
    </w:p>
    <w:p>
      <w:pPr>
        <w:pStyle w:val="Heading4"/>
        <w:spacing w:before="85"/>
      </w:pPr>
      <w:r>
        <w:rPr>
          <w:color w:val="58595B"/>
        </w:rPr>
        <w:t>Duration</w:t>
      </w:r>
    </w:p>
    <w:p>
      <w:pPr>
        <w:spacing w:before="38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18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weeks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(including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work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placement)</w:t>
      </w:r>
    </w:p>
    <w:p>
      <w:pPr>
        <w:pStyle w:val="Heading4"/>
      </w:pPr>
      <w:r>
        <w:rPr>
          <w:color w:val="58595B"/>
        </w:rPr>
        <w:t>Course</w:t>
      </w:r>
      <w:r>
        <w:rPr>
          <w:color w:val="58595B"/>
          <w:spacing w:val="-3"/>
        </w:rPr>
        <w:t> </w:t>
      </w:r>
      <w:r>
        <w:rPr>
          <w:color w:val="58595B"/>
        </w:rPr>
        <w:t>Delivery</w:t>
      </w:r>
    </w:p>
    <w:p>
      <w:pPr>
        <w:spacing w:before="38"/>
        <w:ind w:left="521" w:right="0" w:firstLine="0"/>
        <w:jc w:val="left"/>
        <w:rPr>
          <w:sz w:val="18"/>
        </w:rPr>
      </w:pPr>
      <w:r>
        <w:rPr>
          <w:color w:val="58595B"/>
          <w:sz w:val="18"/>
        </w:rPr>
        <w:t>Monday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Friday,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9am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3pm</w:t>
      </w:r>
    </w:p>
    <w:p>
      <w:pPr>
        <w:pStyle w:val="Heading4"/>
      </w:pPr>
      <w:r>
        <w:rPr>
          <w:color w:val="58595B"/>
        </w:rPr>
        <w:t>Expressions</w:t>
      </w:r>
      <w:r>
        <w:rPr>
          <w:color w:val="58595B"/>
          <w:spacing w:val="-5"/>
        </w:rPr>
        <w:t> </w:t>
      </w:r>
      <w:r>
        <w:rPr>
          <w:color w:val="58595B"/>
        </w:rPr>
        <w:t>of</w:t>
      </w:r>
      <w:r>
        <w:rPr>
          <w:color w:val="58595B"/>
          <w:spacing w:val="-5"/>
        </w:rPr>
        <w:t> </w:t>
      </w:r>
      <w:r>
        <w:rPr>
          <w:color w:val="58595B"/>
        </w:rPr>
        <w:t>Interest</w:t>
      </w:r>
    </w:p>
    <w:p>
      <w:pPr>
        <w:spacing w:line="307" w:lineRule="auto" w:before="38"/>
        <w:ind w:left="521" w:right="38" w:firstLine="0"/>
        <w:jc w:val="both"/>
        <w:rPr>
          <w:rFonts w:ascii="DINOT-Bold"/>
          <w:b/>
          <w:sz w:val="20"/>
        </w:rPr>
      </w:pPr>
      <w:r>
        <w:rPr>
          <w:color w:val="58595B"/>
          <w:sz w:val="18"/>
        </w:rPr>
        <w:t>Taking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course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expressions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interest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only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at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this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point.</w:t>
      </w:r>
      <w:r>
        <w:rPr>
          <w:color w:val="58595B"/>
          <w:spacing w:val="-43"/>
          <w:sz w:val="18"/>
        </w:rPr>
        <w:t> </w:t>
      </w:r>
      <w:r>
        <w:rPr>
          <w:color w:val="58595B"/>
          <w:sz w:val="18"/>
        </w:rPr>
        <w:t>Email</w:t>
      </w:r>
      <w:r>
        <w:rPr>
          <w:color w:val="58595B"/>
          <w:spacing w:val="-11"/>
          <w:sz w:val="18"/>
        </w:rPr>
        <w:t> </w:t>
      </w:r>
      <w:hyperlink r:id="rId8">
        <w:r>
          <w:rPr>
            <w:color w:val="58595B"/>
            <w:sz w:val="18"/>
          </w:rPr>
          <w:t>individualsupport@stepsgroup.com.au</w:t>
        </w:r>
      </w:hyperlink>
      <w:r>
        <w:rPr>
          <w:color w:val="58595B"/>
          <w:spacing w:val="-10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10"/>
          <w:sz w:val="18"/>
        </w:rPr>
        <w:t> </w:t>
      </w:r>
      <w:r>
        <w:rPr>
          <w:color w:val="58595B"/>
          <w:sz w:val="18"/>
        </w:rPr>
        <w:t>enquire</w:t>
      </w:r>
      <w:r>
        <w:rPr>
          <w:color w:val="58595B"/>
          <w:spacing w:val="-42"/>
          <w:sz w:val="18"/>
        </w:rPr>
        <w:t> </w:t>
      </w:r>
      <w:r>
        <w:rPr>
          <w:rFonts w:ascii="DINOT-Bold"/>
          <w:b/>
          <w:color w:val="58595B"/>
          <w:sz w:val="20"/>
        </w:rPr>
        <w:t>Location</w:t>
      </w:r>
    </w:p>
    <w:p>
      <w:pPr>
        <w:spacing w:line="196" w:lineRule="exact" w:before="0"/>
        <w:ind w:left="521" w:right="0" w:firstLine="0"/>
        <w:jc w:val="both"/>
        <w:rPr>
          <w:sz w:val="18"/>
        </w:rPr>
      </w:pPr>
      <w:r>
        <w:rPr>
          <w:color w:val="58595B"/>
          <w:sz w:val="18"/>
        </w:rPr>
        <w:t>46-50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Spence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St, Cairns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City</w:t>
      </w:r>
    </w:p>
    <w:p>
      <w:pPr>
        <w:pStyle w:val="Heading4"/>
        <w:spacing w:before="95"/>
      </w:pPr>
      <w:r>
        <w:rPr>
          <w:b w:val="0"/>
        </w:rPr>
        <w:br w:type="column"/>
      </w:r>
      <w:r>
        <w:rPr>
          <w:color w:val="58595B"/>
        </w:rPr>
        <w:t>Delivery</w:t>
      </w:r>
      <w:r>
        <w:rPr>
          <w:color w:val="58595B"/>
          <w:spacing w:val="-2"/>
        </w:rPr>
        <w:t> </w:t>
      </w:r>
      <w:r>
        <w:rPr>
          <w:color w:val="58595B"/>
        </w:rPr>
        <w:t>mode</w:t>
      </w:r>
    </w:p>
    <w:p>
      <w:pPr>
        <w:spacing w:line="225" w:lineRule="auto" w:before="50"/>
        <w:ind w:left="521" w:right="605" w:firstLine="0"/>
        <w:jc w:val="left"/>
        <w:rPr>
          <w:sz w:val="18"/>
        </w:rPr>
      </w:pPr>
      <w:r>
        <w:rPr>
          <w:color w:val="58595B"/>
          <w:sz w:val="18"/>
        </w:rPr>
        <w:t>Blended delivery including face to face and online. There will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be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two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days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of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face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face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delivery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which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will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be</w:t>
      </w:r>
      <w:r>
        <w:rPr>
          <w:color w:val="58595B"/>
          <w:spacing w:val="-2"/>
          <w:sz w:val="18"/>
        </w:rPr>
        <w:t> </w:t>
      </w:r>
      <w:r>
        <w:rPr>
          <w:color w:val="58595B"/>
          <w:sz w:val="18"/>
        </w:rPr>
        <w:t>supported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by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trainer-led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online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learning and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assessment activities.</w:t>
      </w:r>
    </w:p>
    <w:p>
      <w:pPr>
        <w:pStyle w:val="Heading4"/>
        <w:spacing w:before="88"/>
      </w:pPr>
      <w:r>
        <w:rPr>
          <w:color w:val="58595B"/>
        </w:rPr>
        <w:t>Work</w:t>
      </w:r>
      <w:r>
        <w:rPr>
          <w:color w:val="58595B"/>
          <w:spacing w:val="-5"/>
        </w:rPr>
        <w:t> </w:t>
      </w:r>
      <w:r>
        <w:rPr>
          <w:color w:val="58595B"/>
        </w:rPr>
        <w:t>Placement</w:t>
      </w:r>
    </w:p>
    <w:p>
      <w:pPr>
        <w:spacing w:line="271" w:lineRule="auto" w:before="81"/>
        <w:ind w:left="521" w:right="605" w:firstLine="0"/>
        <w:jc w:val="left"/>
        <w:rPr>
          <w:sz w:val="18"/>
        </w:rPr>
      </w:pPr>
      <w:r>
        <w:rPr>
          <w:color w:val="58595B"/>
          <w:sz w:val="18"/>
        </w:rPr>
        <w:t>STEPS will arrange for you to complete your required work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placement in a care facility. All students are required to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complete 4 weeks (120 hours) work placement in order to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receive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their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qualification.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This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may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require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Monday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Friday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attendance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at the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placement facility.</w:t>
      </w:r>
    </w:p>
    <w:p>
      <w:pPr>
        <w:spacing w:before="78"/>
        <w:ind w:left="521" w:right="0" w:firstLine="0"/>
        <w:jc w:val="left"/>
        <w:rPr>
          <w:rFonts w:ascii="DINOT-Italic"/>
          <w:i/>
          <w:sz w:val="16"/>
        </w:rPr>
      </w:pPr>
      <w:r>
        <w:rPr>
          <w:rFonts w:ascii="DINOT-Italic"/>
          <w:i/>
          <w:color w:val="58595B"/>
          <w:sz w:val="16"/>
        </w:rPr>
        <w:t>*Students</w:t>
      </w:r>
      <w:r>
        <w:rPr>
          <w:rFonts w:ascii="DINOT-Italic"/>
          <w:i/>
          <w:color w:val="58595B"/>
          <w:spacing w:val="-3"/>
          <w:sz w:val="16"/>
        </w:rPr>
        <w:t> </w:t>
      </w:r>
      <w:r>
        <w:rPr>
          <w:rFonts w:ascii="DINOT-Italic"/>
          <w:i/>
          <w:color w:val="58595B"/>
          <w:sz w:val="16"/>
        </w:rPr>
        <w:t>are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responsible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for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any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transport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required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for</w:t>
      </w:r>
      <w:r>
        <w:rPr>
          <w:rFonts w:ascii="DINOT-Italic"/>
          <w:i/>
          <w:color w:val="58595B"/>
          <w:spacing w:val="-2"/>
          <w:sz w:val="16"/>
        </w:rPr>
        <w:t> </w:t>
      </w:r>
      <w:r>
        <w:rPr>
          <w:rFonts w:ascii="DINOT-Italic"/>
          <w:i/>
          <w:color w:val="58595B"/>
          <w:sz w:val="16"/>
        </w:rPr>
        <w:t>work</w:t>
      </w:r>
      <w:r>
        <w:rPr>
          <w:rFonts w:ascii="DINOT-Italic"/>
          <w:i/>
          <w:color w:val="58595B"/>
          <w:spacing w:val="-3"/>
          <w:sz w:val="16"/>
        </w:rPr>
        <w:t> </w:t>
      </w:r>
      <w:r>
        <w:rPr>
          <w:rFonts w:ascii="DINOT-Italic"/>
          <w:i/>
          <w:color w:val="58595B"/>
          <w:sz w:val="16"/>
        </w:rPr>
        <w:t>placement.</w:t>
      </w:r>
    </w:p>
    <w:p>
      <w:pPr>
        <w:spacing w:after="0"/>
        <w:jc w:val="left"/>
        <w:rPr>
          <w:rFonts w:ascii="DINOT-Italic"/>
          <w:sz w:val="16"/>
        </w:rPr>
        <w:sectPr>
          <w:type w:val="continuous"/>
          <w:pgSz w:w="11910" w:h="16840"/>
          <w:pgMar w:header="0" w:footer="1878" w:top="260" w:bottom="2060" w:left="160" w:right="180"/>
          <w:cols w:num="2" w:equalWidth="0">
            <w:col w:w="4949" w:space="596"/>
            <w:col w:w="6025"/>
          </w:cols>
        </w:sectPr>
      </w:pPr>
    </w:p>
    <w:p>
      <w:pPr>
        <w:pStyle w:val="BodyText"/>
        <w:ind w:left="133"/>
        <w:rPr>
          <w:rFonts w:ascii="DINOT-Italic"/>
        </w:rPr>
      </w:pPr>
      <w:r>
        <w:rPr>
          <w:rFonts w:ascii="DINOT-Italic"/>
        </w:rPr>
        <w:pict>
          <v:group style="width:565.950pt;height:13.45pt;mso-position-horizontal-relative:char;mso-position-vertical-relative:line" id="docshapegroup32" coordorigin="0,0" coordsize="11319,269">
            <v:rect style="position:absolute;left:0;top:0;width:11319;height:269" id="docshape33" filled="true" fillcolor="#8dc63f" stroked="false">
              <v:fill type="solid"/>
            </v:rect>
          </v:group>
        </w:pict>
      </w:r>
      <w:r>
        <w:rPr>
          <w:rFonts w:ascii="DINOT-Italic"/>
        </w:rPr>
      </w:r>
    </w:p>
    <w:p>
      <w:pPr>
        <w:pStyle w:val="BodyText"/>
        <w:spacing w:before="12"/>
        <w:rPr>
          <w:rFonts w:ascii="DINOT-Italic"/>
          <w:i/>
          <w:sz w:val="10"/>
        </w:rPr>
      </w:pPr>
    </w:p>
    <w:p>
      <w:pPr>
        <w:pStyle w:val="Heading1"/>
      </w:pPr>
      <w:r>
        <w:rPr>
          <w:color w:val="58595B"/>
        </w:rPr>
        <w:t>CHC33015</w:t>
      </w:r>
      <w:r>
        <w:rPr>
          <w:color w:val="58595B"/>
          <w:spacing w:val="-1"/>
        </w:rPr>
        <w:t> </w:t>
      </w:r>
      <w:r>
        <w:rPr>
          <w:color w:val="58595B"/>
        </w:rPr>
        <w:t>Certificate</w:t>
      </w:r>
      <w:r>
        <w:rPr>
          <w:color w:val="58595B"/>
          <w:spacing w:val="-1"/>
        </w:rPr>
        <w:t> </w:t>
      </w:r>
      <w:r>
        <w:rPr>
          <w:color w:val="58595B"/>
        </w:rPr>
        <w:t>III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1"/>
        </w:rPr>
        <w:t> </w:t>
      </w:r>
      <w:r>
        <w:rPr>
          <w:color w:val="58595B"/>
        </w:rPr>
        <w:t>Individual Support</w:t>
      </w:r>
    </w:p>
    <w:p>
      <w:pPr>
        <w:pStyle w:val="Heading2"/>
        <w:spacing w:line="306" w:lineRule="exact" w:before="0"/>
        <w:ind w:left="535"/>
      </w:pPr>
      <w:r>
        <w:rPr>
          <w:color w:val="58595B"/>
        </w:rPr>
        <w:t>(AGEING</w:t>
      </w:r>
      <w:r>
        <w:rPr>
          <w:color w:val="58595B"/>
          <w:spacing w:val="61"/>
        </w:rPr>
        <w:t> </w:t>
      </w:r>
      <w:r>
        <w:rPr>
          <w:color w:val="58595B"/>
        </w:rPr>
        <w:t>OR</w:t>
      </w:r>
      <w:r>
        <w:rPr>
          <w:color w:val="58595B"/>
          <w:spacing w:val="62"/>
        </w:rPr>
        <w:t> </w:t>
      </w:r>
      <w:r>
        <w:rPr>
          <w:color w:val="58595B"/>
        </w:rPr>
        <w:t>DISABILITY)</w:t>
      </w:r>
    </w:p>
    <w:p>
      <w:pPr>
        <w:pStyle w:val="BodyText"/>
        <w:spacing w:before="4"/>
        <w:rPr>
          <w:rFonts w:ascii="DINOT-Bold"/>
          <w:b/>
          <w:sz w:val="19"/>
        </w:rPr>
      </w:pPr>
      <w:r>
        <w:rPr/>
        <w:pict>
          <v:shape style="position:absolute;margin-left:33.784pt;margin-top:13.552963pt;width:148.85pt;height:22.45pt;mso-position-horizontal-relative:page;mso-position-vertical-relative:paragraph;z-index:-15725568;mso-wrap-distance-left:0;mso-wrap-distance-right:0" type="#_x0000_t202" id="docshape34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</w:t>
                  </w:r>
                  <w:r>
                    <w:rPr>
                      <w:rFonts w:ascii="DINOT-Bold"/>
                      <w:b/>
                      <w:color w:val="58595B"/>
                      <w:spacing w:val="3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WILL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rFonts w:ascii="DINOT-Bold"/>
          <w:b/>
          <w:sz w:val="5"/>
        </w:rPr>
      </w:pPr>
    </w:p>
    <w:p>
      <w:pPr>
        <w:spacing w:after="0"/>
        <w:rPr>
          <w:rFonts w:ascii="DINOT-Bold"/>
          <w:sz w:val="5"/>
        </w:rPr>
        <w:sectPr>
          <w:pgSz w:w="11910" w:h="16840"/>
          <w:pgMar w:header="0" w:footer="1878" w:top="280" w:bottom="2060" w:left="160" w:right="180"/>
        </w:sectPr>
      </w:pPr>
    </w:p>
    <w:p>
      <w:pPr>
        <w:pStyle w:val="BodyText"/>
        <w:spacing w:line="264" w:lineRule="auto" w:before="78"/>
        <w:ind w:left="541" w:right="47"/>
      </w:pPr>
      <w:r>
        <w:rPr/>
        <w:pict>
          <v:line style="position:absolute;mso-position-horizontal-relative:page;mso-position-vertical-relative:paragraph;z-index:15732736" from="182.626007pt,-4.503122pt" to="560.492007pt,-4.503122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The CHC33015 Certificate III in Individual Support is</w:t>
      </w:r>
      <w:r>
        <w:rPr>
          <w:color w:val="58595B"/>
          <w:spacing w:val="1"/>
        </w:rPr>
        <w:t> </w:t>
      </w:r>
      <w:r>
        <w:rPr>
          <w:color w:val="58595B"/>
        </w:rPr>
        <w:t>made</w:t>
      </w:r>
      <w:r>
        <w:rPr>
          <w:color w:val="58595B"/>
          <w:spacing w:val="-4"/>
        </w:rPr>
        <w:t> </w:t>
      </w:r>
      <w:r>
        <w:rPr>
          <w:color w:val="58595B"/>
        </w:rPr>
        <w:t>up</w:t>
      </w:r>
      <w:r>
        <w:rPr>
          <w:color w:val="58595B"/>
          <w:spacing w:val="-3"/>
        </w:rPr>
        <w:t> </w:t>
      </w:r>
      <w:r>
        <w:rPr>
          <w:color w:val="58595B"/>
        </w:rPr>
        <w:t>of</w:t>
      </w:r>
      <w:r>
        <w:rPr>
          <w:color w:val="58595B"/>
          <w:spacing w:val="-3"/>
        </w:rPr>
        <w:t> </w:t>
      </w:r>
      <w:r>
        <w:rPr>
          <w:color w:val="58595B"/>
        </w:rPr>
        <w:t>19</w:t>
      </w:r>
      <w:r>
        <w:rPr>
          <w:color w:val="58595B"/>
          <w:spacing w:val="-3"/>
        </w:rPr>
        <w:t> </w:t>
      </w:r>
      <w:r>
        <w:rPr>
          <w:color w:val="58595B"/>
        </w:rPr>
        <w:t>units</w:t>
      </w:r>
      <w:r>
        <w:rPr>
          <w:color w:val="58595B"/>
          <w:spacing w:val="-3"/>
        </w:rPr>
        <w:t> </w:t>
      </w:r>
      <w:r>
        <w:rPr>
          <w:color w:val="58595B"/>
        </w:rPr>
        <w:t>including</w:t>
      </w:r>
      <w:r>
        <w:rPr>
          <w:color w:val="58595B"/>
          <w:spacing w:val="-3"/>
        </w:rPr>
        <w:t> </w:t>
      </w:r>
      <w:r>
        <w:rPr>
          <w:color w:val="58595B"/>
        </w:rPr>
        <w:t>7</w:t>
      </w:r>
      <w:r>
        <w:rPr>
          <w:color w:val="58595B"/>
          <w:spacing w:val="-4"/>
        </w:rPr>
        <w:t> </w:t>
      </w:r>
      <w:r>
        <w:rPr>
          <w:color w:val="58595B"/>
        </w:rPr>
        <w:t>core</w:t>
      </w:r>
      <w:r>
        <w:rPr>
          <w:color w:val="58595B"/>
          <w:spacing w:val="-3"/>
        </w:rPr>
        <w:t> </w:t>
      </w:r>
      <w:r>
        <w:rPr>
          <w:color w:val="58595B"/>
        </w:rPr>
        <w:t>units,</w:t>
      </w:r>
      <w:r>
        <w:rPr>
          <w:color w:val="58595B"/>
          <w:spacing w:val="-3"/>
        </w:rPr>
        <w:t> </w:t>
      </w:r>
      <w:r>
        <w:rPr>
          <w:color w:val="58595B"/>
        </w:rPr>
        <w:t>6</w:t>
      </w:r>
      <w:r>
        <w:rPr>
          <w:color w:val="58595B"/>
          <w:spacing w:val="-3"/>
        </w:rPr>
        <w:t> </w:t>
      </w:r>
      <w:r>
        <w:rPr>
          <w:color w:val="58595B"/>
        </w:rPr>
        <w:t>electives</w:t>
      </w:r>
      <w:r>
        <w:rPr>
          <w:color w:val="58595B"/>
          <w:spacing w:val="-47"/>
        </w:rPr>
        <w:t> </w:t>
      </w:r>
      <w:r>
        <w:rPr>
          <w:color w:val="58595B"/>
        </w:rPr>
        <w:t>for the Ageing specialisation and 6 electives for</w:t>
      </w:r>
      <w:r>
        <w:rPr>
          <w:color w:val="58595B"/>
          <w:spacing w:val="1"/>
        </w:rPr>
        <w:t> </w:t>
      </w:r>
      <w:r>
        <w:rPr>
          <w:color w:val="58595B"/>
        </w:rPr>
        <w:t>Disability support specialisations.</w:t>
      </w:r>
    </w:p>
    <w:p>
      <w:pPr>
        <w:pStyle w:val="BodyText"/>
        <w:spacing w:before="10" w:after="1"/>
        <w:rPr>
          <w:sz w:val="10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3484"/>
      </w:tblGrid>
      <w:tr>
        <w:trPr>
          <w:trHeight w:val="323" w:hRule="atLeast"/>
        </w:trPr>
        <w:tc>
          <w:tcPr>
            <w:tcW w:w="4976" w:type="dxa"/>
            <w:gridSpan w:val="2"/>
          </w:tcPr>
          <w:p>
            <w:pPr>
              <w:pStyle w:val="TableParagraph"/>
              <w:spacing w:line="300" w:lineRule="exact" w:before="0"/>
              <w:rPr>
                <w:rFonts w:ascii="DINOT-Bold"/>
                <w:b/>
                <w:sz w:val="24"/>
              </w:rPr>
            </w:pPr>
            <w:r>
              <w:rPr>
                <w:rFonts w:ascii="DINOT-Bold"/>
                <w:b/>
                <w:color w:val="58595B"/>
                <w:sz w:val="24"/>
              </w:rPr>
              <w:t>Core</w:t>
            </w:r>
            <w:r>
              <w:rPr>
                <w:rFonts w:ascii="DINOT-Bold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DINOT-Bold"/>
                <w:b/>
                <w:color w:val="58595B"/>
                <w:sz w:val="24"/>
              </w:rPr>
              <w:t>Units:</w:t>
            </w:r>
          </w:p>
        </w:tc>
      </w:tr>
      <w:tr>
        <w:trPr>
          <w:trHeight w:val="406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71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CHCCCS015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before="84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individualised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support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CHCCCS023</w:t>
            </w:r>
          </w:p>
        </w:tc>
        <w:tc>
          <w:tcPr>
            <w:tcW w:w="3484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independence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well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being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CHCCOM005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line="225" w:lineRule="auto"/>
              <w:ind w:left="288" w:right="343"/>
              <w:rPr>
                <w:sz w:val="18"/>
              </w:rPr>
            </w:pPr>
            <w:r>
              <w:rPr>
                <w:color w:val="58595B"/>
                <w:sz w:val="18"/>
              </w:rPr>
              <w:t>Communicate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in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health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or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community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services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CHCDIV001</w:t>
            </w:r>
          </w:p>
        </w:tc>
        <w:tc>
          <w:tcPr>
            <w:tcW w:w="3484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diverse</w:t>
            </w:r>
            <w:r>
              <w:rPr>
                <w:color w:val="58595B"/>
                <w:spacing w:val="-3"/>
                <w:sz w:val="18"/>
              </w:rPr>
              <w:t> </w:t>
            </w:r>
            <w:r>
              <w:rPr>
                <w:color w:val="58595B"/>
                <w:sz w:val="18"/>
              </w:rPr>
              <w:t>people</w:t>
            </w:r>
          </w:p>
        </w:tc>
      </w:tr>
      <w:tr>
        <w:trPr>
          <w:trHeight w:val="35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4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CHCLEG001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before="5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legally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ethically</w:t>
            </w:r>
          </w:p>
        </w:tc>
      </w:tr>
      <w:tr>
        <w:trPr>
          <w:trHeight w:val="312" w:hRule="atLeast"/>
        </w:trPr>
        <w:tc>
          <w:tcPr>
            <w:tcW w:w="1492" w:type="dxa"/>
            <w:shd w:val="clear" w:color="auto" w:fill="E6E7E8"/>
          </w:tcPr>
          <w:p>
            <w:pPr>
              <w:pStyle w:val="TableParagraph"/>
              <w:spacing w:before="24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HLTAAP001</w:t>
            </w:r>
          </w:p>
        </w:tc>
        <w:tc>
          <w:tcPr>
            <w:tcW w:w="3484" w:type="dxa"/>
            <w:shd w:val="clear" w:color="auto" w:fill="E6E7E8"/>
          </w:tcPr>
          <w:p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healthy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body</w:t>
            </w:r>
            <w:r>
              <w:rPr>
                <w:color w:val="58595B"/>
                <w:spacing w:val="-4"/>
                <w:sz w:val="18"/>
              </w:rPr>
              <w:t> </w:t>
            </w:r>
            <w:r>
              <w:rPr>
                <w:color w:val="58595B"/>
                <w:sz w:val="18"/>
              </w:rPr>
              <w:t>systems</w:t>
            </w:r>
          </w:p>
        </w:tc>
      </w:tr>
      <w:tr>
        <w:trPr>
          <w:trHeight w:val="513" w:hRule="atLeast"/>
        </w:trPr>
        <w:tc>
          <w:tcPr>
            <w:tcW w:w="1492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HLTWHS002</w:t>
            </w:r>
          </w:p>
        </w:tc>
        <w:tc>
          <w:tcPr>
            <w:tcW w:w="3484" w:type="dxa"/>
            <w:shd w:val="clear" w:color="auto" w:fill="D1D3D4"/>
          </w:tcPr>
          <w:p>
            <w:pPr>
              <w:pStyle w:val="TableParagraph"/>
              <w:spacing w:line="225" w:lineRule="auto"/>
              <w:ind w:left="288" w:right="300"/>
              <w:rPr>
                <w:sz w:val="18"/>
              </w:rPr>
            </w:pPr>
            <w:r>
              <w:rPr>
                <w:color w:val="58595B"/>
                <w:sz w:val="18"/>
              </w:rPr>
              <w:t>Follow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safe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practices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for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direct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client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care</w:t>
            </w:r>
          </w:p>
        </w:tc>
      </w:tr>
    </w:tbl>
    <w:p>
      <w:pPr>
        <w:pStyle w:val="Heading3"/>
        <w:spacing w:before="72"/>
        <w:ind w:left="510"/>
      </w:pPr>
      <w:r>
        <w:rPr>
          <w:color w:val="58595B"/>
        </w:rPr>
        <w:t>Elective</w:t>
      </w:r>
      <w:r>
        <w:rPr>
          <w:color w:val="58595B"/>
          <w:spacing w:val="-4"/>
        </w:rPr>
        <w:t> </w:t>
      </w:r>
      <w:r>
        <w:rPr>
          <w:color w:val="58595B"/>
        </w:rPr>
        <w:t>Units:</w:t>
      </w:r>
    </w:p>
    <w:p>
      <w:pPr>
        <w:pStyle w:val="Heading4"/>
        <w:spacing w:before="15"/>
        <w:ind w:left="510"/>
      </w:pPr>
      <w:r>
        <w:rPr>
          <w:color w:val="58595B"/>
        </w:rPr>
        <w:t>Group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2"/>
        </w:rPr>
        <w:t> </w:t>
      </w:r>
      <w:r>
        <w:rPr>
          <w:color w:val="58595B"/>
        </w:rPr>
        <w:t>electives</w:t>
      </w:r>
      <w:r>
        <w:rPr>
          <w:color w:val="58595B"/>
          <w:spacing w:val="-2"/>
        </w:rPr>
        <w:t> </w:t>
      </w:r>
      <w:r>
        <w:rPr>
          <w:color w:val="58595B"/>
        </w:rPr>
        <w:t>-</w:t>
      </w:r>
      <w:r>
        <w:rPr>
          <w:color w:val="58595B"/>
          <w:spacing w:val="-1"/>
        </w:rPr>
        <w:t> </w:t>
      </w:r>
      <w:r>
        <w:rPr>
          <w:color w:val="58595B"/>
        </w:rPr>
        <w:t>Ageing</w:t>
      </w:r>
      <w:r>
        <w:rPr>
          <w:color w:val="58595B"/>
          <w:spacing w:val="-2"/>
        </w:rPr>
        <w:t> </w:t>
      </w:r>
      <w:r>
        <w:rPr>
          <w:color w:val="58595B"/>
        </w:rPr>
        <w:t>Specialisation</w:t>
      </w:r>
    </w:p>
    <w:p>
      <w:pPr>
        <w:pStyle w:val="BodyText"/>
        <w:rPr>
          <w:rFonts w:ascii="DINOT-Bold"/>
          <w:b/>
          <w:sz w:val="7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3491"/>
      </w:tblGrid>
      <w:tr>
        <w:trPr>
          <w:trHeight w:val="513" w:hRule="atLeast"/>
        </w:trPr>
        <w:tc>
          <w:tcPr>
            <w:tcW w:w="1485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CHCAGE001</w:t>
            </w:r>
          </w:p>
        </w:tc>
        <w:tc>
          <w:tcPr>
            <w:tcW w:w="3491" w:type="dxa"/>
            <w:shd w:val="clear" w:color="auto" w:fill="D1D3D4"/>
          </w:tcPr>
          <w:p>
            <w:pPr>
              <w:pStyle w:val="TableParagraph"/>
              <w:spacing w:line="225" w:lineRule="auto"/>
              <w:ind w:left="324" w:right="265"/>
              <w:rPr>
                <w:sz w:val="18"/>
              </w:rPr>
            </w:pPr>
            <w:r>
              <w:rPr>
                <w:color w:val="58595B"/>
                <w:sz w:val="18"/>
              </w:rPr>
              <w:t>Facilitate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the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empowerment</w:t>
            </w:r>
            <w:r>
              <w:rPr>
                <w:color w:val="58595B"/>
                <w:spacing w:val="-7"/>
                <w:sz w:val="18"/>
              </w:rPr>
              <w:t> </w:t>
            </w:r>
            <w:r>
              <w:rPr>
                <w:color w:val="58595B"/>
                <w:sz w:val="18"/>
              </w:rPr>
              <w:t>of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older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people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E6E7E8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CHCAGE005</w:t>
            </w:r>
          </w:p>
        </w:tc>
        <w:tc>
          <w:tcPr>
            <w:tcW w:w="3491" w:type="dxa"/>
            <w:shd w:val="clear" w:color="auto" w:fill="E6E7E8"/>
          </w:tcPr>
          <w:p>
            <w:pPr>
              <w:pStyle w:val="TableParagraph"/>
              <w:spacing w:line="225" w:lineRule="auto"/>
              <w:ind w:left="324" w:right="277"/>
              <w:rPr>
                <w:sz w:val="18"/>
              </w:rPr>
            </w:pPr>
            <w:r>
              <w:rPr>
                <w:color w:val="58595B"/>
                <w:sz w:val="18"/>
              </w:rPr>
              <w:t>Provide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people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living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dementia</w:t>
            </w:r>
          </w:p>
        </w:tc>
      </w:tr>
      <w:tr>
        <w:trPr>
          <w:trHeight w:val="333" w:hRule="atLeast"/>
        </w:trPr>
        <w:tc>
          <w:tcPr>
            <w:tcW w:w="1485" w:type="dxa"/>
            <w:shd w:val="clear" w:color="auto" w:fill="D1D3D4"/>
          </w:tcPr>
          <w:p>
            <w:pPr>
              <w:pStyle w:val="TableParagraph"/>
              <w:spacing w:before="3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CHCCCS011</w:t>
            </w:r>
          </w:p>
        </w:tc>
        <w:tc>
          <w:tcPr>
            <w:tcW w:w="3491" w:type="dxa"/>
            <w:shd w:val="clear" w:color="auto" w:fill="D1D3D4"/>
          </w:tcPr>
          <w:p>
            <w:pPr>
              <w:pStyle w:val="TableParagraph"/>
              <w:spacing w:before="48"/>
              <w:ind w:left="324"/>
              <w:rPr>
                <w:sz w:val="18"/>
              </w:rPr>
            </w:pPr>
            <w:r>
              <w:rPr>
                <w:color w:val="58595B"/>
                <w:sz w:val="18"/>
              </w:rPr>
              <w:t>Meet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personal support</w:t>
            </w:r>
            <w:r>
              <w:rPr>
                <w:color w:val="58595B"/>
                <w:spacing w:val="-1"/>
                <w:sz w:val="18"/>
              </w:rPr>
              <w:t> </w:t>
            </w:r>
            <w:r>
              <w:rPr>
                <w:color w:val="58595B"/>
                <w:sz w:val="18"/>
              </w:rPr>
              <w:t>needs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E6E7E8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HLTINF001</w:t>
            </w:r>
          </w:p>
        </w:tc>
        <w:tc>
          <w:tcPr>
            <w:tcW w:w="3491" w:type="dxa"/>
            <w:shd w:val="clear" w:color="auto" w:fill="E6E7E8"/>
          </w:tcPr>
          <w:p>
            <w:pPr>
              <w:pStyle w:val="TableParagraph"/>
              <w:spacing w:line="225" w:lineRule="auto"/>
              <w:ind w:left="324" w:right="233"/>
              <w:rPr>
                <w:sz w:val="18"/>
              </w:rPr>
            </w:pPr>
            <w:r>
              <w:rPr>
                <w:color w:val="58595B"/>
                <w:sz w:val="18"/>
              </w:rPr>
              <w:t>Comply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infection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prevention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control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policies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2"/>
                <w:sz w:val="18"/>
              </w:rPr>
              <w:t> </w:t>
            </w:r>
            <w:r>
              <w:rPr>
                <w:color w:val="58595B"/>
                <w:sz w:val="18"/>
              </w:rPr>
              <w:t>procedures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D1D3D4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CHCPAL001</w:t>
            </w:r>
          </w:p>
        </w:tc>
        <w:tc>
          <w:tcPr>
            <w:tcW w:w="3491" w:type="dxa"/>
            <w:shd w:val="clear" w:color="auto" w:fill="D1D3D4"/>
          </w:tcPr>
          <w:p>
            <w:pPr>
              <w:pStyle w:val="TableParagraph"/>
              <w:spacing w:line="225" w:lineRule="auto"/>
              <w:ind w:left="324" w:right="122"/>
              <w:rPr>
                <w:sz w:val="18"/>
              </w:rPr>
            </w:pPr>
            <w:r>
              <w:rPr>
                <w:color w:val="58595B"/>
                <w:sz w:val="18"/>
              </w:rPr>
              <w:t>Deliver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care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services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using</w:t>
            </w:r>
            <w:r>
              <w:rPr>
                <w:color w:val="58595B"/>
                <w:spacing w:val="-5"/>
                <w:sz w:val="18"/>
              </w:rPr>
              <w:t> </w:t>
            </w:r>
            <w:r>
              <w:rPr>
                <w:color w:val="58595B"/>
                <w:sz w:val="18"/>
              </w:rPr>
              <w:t>a</w:t>
            </w:r>
            <w:r>
              <w:rPr>
                <w:color w:val="58595B"/>
                <w:spacing w:val="-6"/>
                <w:sz w:val="18"/>
              </w:rPr>
              <w:t> </w:t>
            </w:r>
            <w:r>
              <w:rPr>
                <w:color w:val="58595B"/>
                <w:sz w:val="18"/>
              </w:rPr>
              <w:t>palliative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approach</w:t>
            </w:r>
          </w:p>
        </w:tc>
      </w:tr>
      <w:tr>
        <w:trPr>
          <w:trHeight w:val="513" w:hRule="atLeast"/>
        </w:trPr>
        <w:tc>
          <w:tcPr>
            <w:tcW w:w="1485" w:type="dxa"/>
            <w:shd w:val="clear" w:color="auto" w:fill="E6E7E8"/>
          </w:tcPr>
          <w:p>
            <w:pPr>
              <w:pStyle w:val="TableParagraph"/>
              <w:spacing w:before="125"/>
              <w:rPr>
                <w:rFonts w:ascii="DINOT-Medium"/>
                <w:b w:val="0"/>
                <w:sz w:val="20"/>
              </w:rPr>
            </w:pPr>
            <w:r>
              <w:rPr>
                <w:rFonts w:ascii="DINOT-Medium"/>
                <w:b w:val="0"/>
                <w:color w:val="58595B"/>
                <w:sz w:val="20"/>
              </w:rPr>
              <w:t>CHCCCS020</w:t>
            </w:r>
          </w:p>
        </w:tc>
        <w:tc>
          <w:tcPr>
            <w:tcW w:w="3491" w:type="dxa"/>
            <w:shd w:val="clear" w:color="auto" w:fill="E6E7E8"/>
          </w:tcPr>
          <w:p>
            <w:pPr>
              <w:pStyle w:val="TableParagraph"/>
              <w:spacing w:line="225" w:lineRule="auto"/>
              <w:ind w:left="324" w:right="313"/>
              <w:rPr>
                <w:sz w:val="18"/>
              </w:rPr>
            </w:pPr>
            <w:r>
              <w:rPr>
                <w:color w:val="58595B"/>
                <w:sz w:val="18"/>
              </w:rPr>
              <w:t>Respond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effectively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to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behaviours</w:t>
            </w:r>
            <w:r>
              <w:rPr>
                <w:color w:val="58595B"/>
                <w:spacing w:val="-8"/>
                <w:sz w:val="18"/>
              </w:rPr>
              <w:t> </w:t>
            </w:r>
            <w:r>
              <w:rPr>
                <w:color w:val="58595B"/>
                <w:sz w:val="18"/>
              </w:rPr>
              <w:t>of</w:t>
            </w:r>
            <w:r>
              <w:rPr>
                <w:color w:val="58595B"/>
                <w:spacing w:val="-42"/>
                <w:sz w:val="18"/>
              </w:rPr>
              <w:t> </w:t>
            </w:r>
            <w:r>
              <w:rPr>
                <w:color w:val="58595B"/>
                <w:sz w:val="18"/>
              </w:rPr>
              <w:t>concern</w:t>
            </w:r>
          </w:p>
        </w:tc>
      </w:tr>
    </w:tbl>
    <w:p>
      <w:pPr>
        <w:spacing w:before="165"/>
        <w:ind w:left="510" w:right="0" w:firstLine="0"/>
        <w:jc w:val="left"/>
        <w:rPr>
          <w:rFonts w:ascii="DINOT-Bold"/>
          <w:b/>
          <w:sz w:val="20"/>
        </w:rPr>
      </w:pPr>
      <w:r>
        <w:rPr/>
        <w:pict>
          <v:shape style="position:absolute;margin-left:33.515999pt;margin-top:25.4942pt;width:249.8pt;height:156.1pt;mso-position-horizontal-relative:page;mso-position-vertical-relative:paragraph;z-index:15733760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2"/>
                    <w:gridCol w:w="3514"/>
                  </w:tblGrid>
                  <w:tr>
                    <w:trPr>
                      <w:trHeight w:val="729" w:hRule="atLeast"/>
                    </w:trPr>
                    <w:tc>
                      <w:tcPr>
                        <w:tcW w:w="148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DINOT-Bold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CHCDIS001</w:t>
                        </w:r>
                      </w:p>
                    </w:tc>
                    <w:tc>
                      <w:tcPr>
                        <w:tcW w:w="351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17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Contribute to ongoing skills</w:t>
                        </w:r>
                        <w:r>
                          <w:rPr>
                            <w:color w:val="58595B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development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using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strengths-based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approach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CHCDIS002</w:t>
                        </w:r>
                      </w:p>
                    </w:tc>
                    <w:tc>
                      <w:tcPr>
                        <w:tcW w:w="351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321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Follow</w:t>
                        </w:r>
                        <w:r>
                          <w:rPr>
                            <w:color w:val="58595B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established</w:t>
                        </w:r>
                        <w:r>
                          <w:rPr>
                            <w:color w:val="58595B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person-centered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behaviour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supports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CHCDIS003</w:t>
                        </w:r>
                      </w:p>
                    </w:tc>
                    <w:tc>
                      <w:tcPr>
                        <w:tcW w:w="351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232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Support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community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participation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social inclusion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CHCDIS007</w:t>
                        </w:r>
                      </w:p>
                    </w:tc>
                    <w:tc>
                      <w:tcPr>
                        <w:tcW w:w="351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16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Facilitate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the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empowerment</w:t>
                        </w:r>
                        <w:r>
                          <w:rPr>
                            <w:color w:val="58595B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people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 disability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48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25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HLTINF001</w:t>
                        </w:r>
                      </w:p>
                    </w:tc>
                    <w:tc>
                      <w:tcPr>
                        <w:tcW w:w="351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25" w:lineRule="auto"/>
                          <w:ind w:left="327" w:right="253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Comply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with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infection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prevention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control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policies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procedures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482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39"/>
                          <w:rPr>
                            <w:rFonts w:ascii="DINOT-Medium"/>
                            <w:b w:val="0"/>
                            <w:sz w:val="20"/>
                          </w:rPr>
                        </w:pPr>
                        <w:r>
                          <w:rPr>
                            <w:rFonts w:ascii="DINOT-Medium"/>
                            <w:b w:val="0"/>
                            <w:color w:val="58595B"/>
                            <w:sz w:val="20"/>
                          </w:rPr>
                          <w:t>CHCCCS011</w:t>
                        </w:r>
                      </w:p>
                    </w:tc>
                    <w:tc>
                      <w:tcPr>
                        <w:tcW w:w="351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2"/>
                          <w:ind w:left="32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Meet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personal support</w:t>
                        </w:r>
                        <w:r>
                          <w:rPr>
                            <w:color w:val="58595B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58595B"/>
                            <w:sz w:val="18"/>
                          </w:rPr>
                          <w:t>needs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DINOT-Bold"/>
          <w:b/>
          <w:color w:val="58595B"/>
          <w:sz w:val="20"/>
        </w:rPr>
        <w:t>Group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C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electives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-</w:t>
      </w:r>
      <w:r>
        <w:rPr>
          <w:rFonts w:ascii="DINOT-Bold"/>
          <w:b/>
          <w:color w:val="58595B"/>
          <w:spacing w:val="-1"/>
          <w:sz w:val="20"/>
        </w:rPr>
        <w:t> </w:t>
      </w:r>
      <w:r>
        <w:rPr>
          <w:rFonts w:ascii="DINOT-Bold"/>
          <w:b/>
          <w:color w:val="58595B"/>
          <w:sz w:val="20"/>
        </w:rPr>
        <w:t>Disability</w:t>
      </w:r>
      <w:r>
        <w:rPr>
          <w:rFonts w:ascii="DINOT-Bold"/>
          <w:b/>
          <w:color w:val="58595B"/>
          <w:spacing w:val="-2"/>
          <w:sz w:val="20"/>
        </w:rPr>
        <w:t> </w:t>
      </w:r>
      <w:r>
        <w:rPr>
          <w:rFonts w:ascii="DINOT-Bold"/>
          <w:b/>
          <w:color w:val="58595B"/>
          <w:sz w:val="20"/>
        </w:rPr>
        <w:t>Specialisation</w:t>
      </w:r>
    </w:p>
    <w:p>
      <w:pPr>
        <w:pStyle w:val="BodyText"/>
        <w:spacing w:before="78"/>
        <w:ind w:left="507"/>
      </w:pPr>
      <w:r>
        <w:rPr/>
        <w:br w:type="column"/>
      </w:r>
      <w:r>
        <w:rPr>
          <w:color w:val="58595B"/>
        </w:rPr>
        <w:t>During</w:t>
      </w:r>
      <w:r>
        <w:rPr>
          <w:color w:val="58595B"/>
          <w:spacing w:val="-3"/>
        </w:rPr>
        <w:t> </w:t>
      </w:r>
      <w:r>
        <w:rPr>
          <w:color w:val="58595B"/>
        </w:rPr>
        <w:t>your</w:t>
      </w:r>
      <w:r>
        <w:rPr>
          <w:color w:val="58595B"/>
          <w:spacing w:val="-3"/>
        </w:rPr>
        <w:t> </w:t>
      </w:r>
      <w:r>
        <w:rPr>
          <w:color w:val="58595B"/>
        </w:rPr>
        <w:t>course</w:t>
      </w:r>
      <w:r>
        <w:rPr>
          <w:color w:val="58595B"/>
          <w:spacing w:val="-3"/>
        </w:rPr>
        <w:t> </w:t>
      </w:r>
      <w:r>
        <w:rPr>
          <w:color w:val="58595B"/>
        </w:rPr>
        <w:t>you</w:t>
      </w:r>
      <w:r>
        <w:rPr>
          <w:color w:val="58595B"/>
          <w:spacing w:val="-2"/>
        </w:rPr>
        <w:t> </w:t>
      </w:r>
      <w:r>
        <w:rPr>
          <w:color w:val="58595B"/>
        </w:rPr>
        <w:t>will</w:t>
      </w:r>
      <w:r>
        <w:rPr>
          <w:color w:val="58595B"/>
          <w:spacing w:val="-3"/>
        </w:rPr>
        <w:t> </w:t>
      </w:r>
      <w:r>
        <w:rPr>
          <w:color w:val="58595B"/>
        </w:rPr>
        <w:t>be</w:t>
      </w:r>
      <w:r>
        <w:rPr>
          <w:color w:val="58595B"/>
          <w:spacing w:val="-3"/>
        </w:rPr>
        <w:t> </w:t>
      </w:r>
      <w:r>
        <w:rPr>
          <w:color w:val="58595B"/>
        </w:rPr>
        <w:t>provided</w:t>
      </w:r>
      <w:r>
        <w:rPr>
          <w:color w:val="58595B"/>
          <w:spacing w:val="-2"/>
        </w:rPr>
        <w:t> </w:t>
      </w:r>
      <w:r>
        <w:rPr>
          <w:color w:val="58595B"/>
        </w:rPr>
        <w:t>with: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138" w:after="0"/>
        <w:ind w:left="664" w:right="0" w:hanging="157"/>
        <w:jc w:val="left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Placement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40" w:lineRule="auto" w:before="24" w:after="0"/>
        <w:ind w:left="664" w:right="0" w:hanging="157"/>
        <w:jc w:val="left"/>
        <w:rPr>
          <w:sz w:val="20"/>
        </w:rPr>
      </w:pPr>
      <w:r>
        <w:rPr>
          <w:color w:val="58595B"/>
          <w:sz w:val="20"/>
        </w:rPr>
        <w:t>National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Police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Check</w:t>
      </w:r>
    </w:p>
    <w:p>
      <w:pPr>
        <w:spacing w:line="264" w:lineRule="auto" w:before="81"/>
        <w:ind w:left="507" w:right="393" w:firstLine="0"/>
        <w:jc w:val="left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results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of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a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National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Police</w:t>
      </w:r>
      <w:r>
        <w:rPr>
          <w:rFonts w:ascii="DINOT-Italic"/>
          <w:i/>
          <w:color w:val="939598"/>
          <w:spacing w:val="-3"/>
          <w:sz w:val="20"/>
        </w:rPr>
        <w:t> </w:t>
      </w:r>
      <w:r>
        <w:rPr>
          <w:rFonts w:ascii="DINOT-Italic"/>
          <w:i/>
          <w:color w:val="939598"/>
          <w:sz w:val="20"/>
        </w:rPr>
        <w:t>Check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is</w:t>
      </w:r>
      <w:r>
        <w:rPr>
          <w:rFonts w:ascii="DINOT-Italic"/>
          <w:i/>
          <w:color w:val="939598"/>
          <w:spacing w:val="-4"/>
          <w:sz w:val="20"/>
        </w:rPr>
        <w:t> </w:t>
      </w:r>
      <w:r>
        <w:rPr>
          <w:rFonts w:ascii="DINOT-Italic"/>
          <w:i/>
          <w:color w:val="939598"/>
          <w:sz w:val="20"/>
        </w:rPr>
        <w:t>required</w:t>
      </w:r>
      <w:r>
        <w:rPr>
          <w:rFonts w:ascii="DINOT-Italic"/>
          <w:i/>
          <w:color w:val="939598"/>
          <w:spacing w:val="-44"/>
          <w:sz w:val="20"/>
        </w:rPr>
        <w:t> </w:t>
      </w:r>
      <w:r>
        <w:rPr>
          <w:rFonts w:ascii="DINOT-Italic"/>
          <w:i/>
          <w:color w:val="939598"/>
          <w:sz w:val="20"/>
        </w:rPr>
        <w:t>for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work placement</w:t>
      </w:r>
    </w:p>
    <w:p>
      <w:pPr>
        <w:pStyle w:val="BodyText"/>
        <w:spacing w:line="264" w:lineRule="auto" w:before="55"/>
        <w:ind w:left="507" w:right="815"/>
        <w:jc w:val="both"/>
      </w:pPr>
      <w:r>
        <w:rPr/>
        <w:pict>
          <v:line style="position:absolute;mso-position-horizontal-relative:page;mso-position-vertical-relative:paragraph;z-index:15733248" from="355.735901pt,86.75827pt" to="560.491901pt,86.75827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Language, literacy and numeracy support along with</w:t>
      </w:r>
      <w:r>
        <w:rPr>
          <w:color w:val="58595B"/>
          <w:spacing w:val="1"/>
        </w:rPr>
        <w:t> </w:t>
      </w:r>
      <w:r>
        <w:rPr>
          <w:color w:val="58595B"/>
        </w:rPr>
        <w:t>other</w:t>
      </w:r>
      <w:r>
        <w:rPr>
          <w:color w:val="58595B"/>
          <w:spacing w:val="-4"/>
        </w:rPr>
        <w:t> </w:t>
      </w:r>
      <w:r>
        <w:rPr>
          <w:color w:val="58595B"/>
        </w:rPr>
        <w:t>learning</w:t>
      </w:r>
      <w:r>
        <w:rPr>
          <w:color w:val="58595B"/>
          <w:spacing w:val="-4"/>
        </w:rPr>
        <w:t> </w:t>
      </w:r>
      <w:r>
        <w:rPr>
          <w:color w:val="58595B"/>
        </w:rPr>
        <w:t>support</w:t>
      </w:r>
      <w:r>
        <w:rPr>
          <w:color w:val="58595B"/>
          <w:spacing w:val="-4"/>
        </w:rPr>
        <w:t> </w:t>
      </w:r>
      <w:r>
        <w:rPr>
          <w:color w:val="58595B"/>
        </w:rPr>
        <w:t>will</w:t>
      </w:r>
      <w:r>
        <w:rPr>
          <w:color w:val="58595B"/>
          <w:spacing w:val="-4"/>
        </w:rPr>
        <w:t> </w:t>
      </w:r>
      <w:r>
        <w:rPr>
          <w:color w:val="58595B"/>
        </w:rPr>
        <w:t>be</w:t>
      </w:r>
      <w:r>
        <w:rPr>
          <w:color w:val="58595B"/>
          <w:spacing w:val="-3"/>
        </w:rPr>
        <w:t> </w:t>
      </w:r>
      <w:r>
        <w:rPr>
          <w:color w:val="58595B"/>
        </w:rPr>
        <w:t>provided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4"/>
        </w:rPr>
        <w:t> </w:t>
      </w:r>
      <w:r>
        <w:rPr>
          <w:color w:val="58595B"/>
        </w:rPr>
        <w:t>students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47"/>
        </w:rPr>
        <w:t> </w:t>
      </w:r>
      <w:r>
        <w:rPr>
          <w:color w:val="58595B"/>
        </w:rPr>
        <w:t>assist</w:t>
      </w:r>
      <w:r>
        <w:rPr>
          <w:color w:val="58595B"/>
          <w:spacing w:val="-1"/>
        </w:rPr>
        <w:t> </w:t>
      </w:r>
      <w:r>
        <w:rPr>
          <w:color w:val="58595B"/>
        </w:rPr>
        <w:t>with their studies.</w:t>
      </w: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311.484009pt;margin-top:7.62pt;width:44.3pt;height:22.45pt;mso-position-horizontal-relative:page;mso-position-vertical-relative:paragraph;z-index:-15725056;mso-wrap-distance-left:0;mso-wrap-distance-right:0" type="#_x0000_t202" id="docshape36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FEES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4" w:lineRule="auto" w:before="37"/>
        <w:ind w:left="507"/>
      </w:pPr>
      <w:r>
        <w:rPr>
          <w:color w:val="58595B"/>
        </w:rPr>
        <w:t>Talk to STEPS to find out which funding options may be</w:t>
      </w:r>
      <w:r>
        <w:rPr>
          <w:color w:val="58595B"/>
          <w:spacing w:val="1"/>
        </w:rPr>
        <w:t> </w:t>
      </w:r>
      <w:r>
        <w:rPr>
          <w:color w:val="58595B"/>
        </w:rPr>
        <w:t>available</w:t>
      </w:r>
      <w:r>
        <w:rPr>
          <w:color w:val="58595B"/>
          <w:spacing w:val="-4"/>
        </w:rPr>
        <w:t> </w:t>
      </w:r>
      <w:r>
        <w:rPr>
          <w:color w:val="58595B"/>
        </w:rPr>
        <w:t>for</w:t>
      </w:r>
      <w:r>
        <w:rPr>
          <w:color w:val="58595B"/>
          <w:spacing w:val="-4"/>
        </w:rPr>
        <w:t> </w:t>
      </w:r>
      <w:r>
        <w:rPr>
          <w:color w:val="58595B"/>
        </w:rPr>
        <w:t>you.</w:t>
      </w:r>
      <w:r>
        <w:rPr>
          <w:color w:val="58595B"/>
          <w:spacing w:val="-3"/>
        </w:rPr>
        <w:t> </w:t>
      </w:r>
      <w:r>
        <w:rPr>
          <w:color w:val="58595B"/>
        </w:rPr>
        <w:t>Course</w:t>
      </w:r>
      <w:r>
        <w:rPr>
          <w:color w:val="58595B"/>
          <w:spacing w:val="-4"/>
        </w:rPr>
        <w:t> </w:t>
      </w:r>
      <w:r>
        <w:rPr>
          <w:color w:val="58595B"/>
        </w:rPr>
        <w:t>fees</w:t>
      </w:r>
      <w:r>
        <w:rPr>
          <w:color w:val="58595B"/>
          <w:spacing w:val="-3"/>
        </w:rPr>
        <w:t> </w:t>
      </w:r>
      <w:r>
        <w:rPr>
          <w:color w:val="58595B"/>
        </w:rPr>
        <w:t>vary</w:t>
      </w:r>
      <w:r>
        <w:rPr>
          <w:color w:val="58595B"/>
          <w:spacing w:val="-4"/>
        </w:rPr>
        <w:t> </w:t>
      </w:r>
      <w:r>
        <w:rPr>
          <w:color w:val="58595B"/>
        </w:rPr>
        <w:t>depending</w:t>
      </w:r>
      <w:r>
        <w:rPr>
          <w:color w:val="58595B"/>
          <w:spacing w:val="-4"/>
        </w:rPr>
        <w:t> </w:t>
      </w:r>
      <w:r>
        <w:rPr>
          <w:color w:val="58595B"/>
        </w:rPr>
        <w:t>on</w:t>
      </w:r>
      <w:r>
        <w:rPr>
          <w:color w:val="58595B"/>
          <w:spacing w:val="-3"/>
        </w:rPr>
        <w:t> </w:t>
      </w:r>
      <w:r>
        <w:rPr>
          <w:color w:val="58595B"/>
        </w:rPr>
        <w:t>funding</w:t>
      </w:r>
      <w:r>
        <w:rPr>
          <w:color w:val="58595B"/>
          <w:spacing w:val="-47"/>
        </w:rPr>
        <w:t> </w:t>
      </w:r>
      <w:r>
        <w:rPr>
          <w:color w:val="58595B"/>
        </w:rPr>
        <w:t>eligibility.</w:t>
      </w:r>
    </w:p>
    <w:p>
      <w:pPr>
        <w:pStyle w:val="Heading4"/>
        <w:spacing w:before="197"/>
        <w:ind w:left="507"/>
        <w:jc w:val="both"/>
      </w:pPr>
      <w:r>
        <w:rPr>
          <w:color w:val="58595B"/>
        </w:rPr>
        <w:t>Certificate</w:t>
      </w:r>
      <w:r>
        <w:rPr>
          <w:color w:val="58595B"/>
          <w:spacing w:val="-4"/>
        </w:rPr>
        <w:t> </w:t>
      </w:r>
      <w:r>
        <w:rPr>
          <w:color w:val="58595B"/>
        </w:rPr>
        <w:t>3</w:t>
      </w:r>
      <w:r>
        <w:rPr>
          <w:color w:val="58595B"/>
          <w:spacing w:val="-4"/>
        </w:rPr>
        <w:t> </w:t>
      </w:r>
      <w:r>
        <w:rPr>
          <w:color w:val="58595B"/>
        </w:rPr>
        <w:t>Guarantee</w:t>
      </w:r>
      <w:r>
        <w:rPr>
          <w:color w:val="58595B"/>
          <w:spacing w:val="-4"/>
        </w:rPr>
        <w:t> </w:t>
      </w:r>
      <w:r>
        <w:rPr>
          <w:color w:val="58595B"/>
        </w:rPr>
        <w:t>Program</w:t>
      </w:r>
      <w:r>
        <w:rPr>
          <w:color w:val="58595B"/>
          <w:spacing w:val="-4"/>
        </w:rPr>
        <w:t> </w:t>
      </w:r>
      <w:r>
        <w:rPr>
          <w:color w:val="58595B"/>
        </w:rPr>
        <w:t>Fees</w:t>
      </w:r>
    </w:p>
    <w:p>
      <w:pPr>
        <w:spacing w:line="232" w:lineRule="auto" w:before="43"/>
        <w:ind w:left="507" w:right="610" w:firstLine="0"/>
        <w:jc w:val="left"/>
        <w:rPr>
          <w:rFonts w:ascii="DINOT-Bold" w:hAnsi="DINOT-Bold"/>
          <w:b/>
          <w:sz w:val="18"/>
        </w:rPr>
      </w:pPr>
      <w:r>
        <w:rPr>
          <w:color w:val="58595B"/>
          <w:sz w:val="18"/>
        </w:rPr>
        <w:t>Certificate 3 Guarantee is funded by the Queensland</w:t>
      </w:r>
      <w:r>
        <w:rPr>
          <w:color w:val="58595B"/>
          <w:spacing w:val="1"/>
          <w:sz w:val="18"/>
        </w:rPr>
        <w:t> </w:t>
      </w:r>
      <w:r>
        <w:rPr>
          <w:color w:val="58595B"/>
          <w:sz w:val="18"/>
        </w:rPr>
        <w:t>Government.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find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out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if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you’re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eligible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under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Certificate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3 Guarantee visit </w:t>
      </w:r>
      <w:hyperlink r:id="rId9">
        <w:r>
          <w:rPr>
            <w:rFonts w:ascii="DINOT-Bold" w:hAnsi="DINOT-Bold"/>
            <w:b/>
            <w:color w:val="8DC63F"/>
            <w:sz w:val="18"/>
          </w:rPr>
          <w:t>www.stepsgroup.com.au/training/</w:t>
        </w:r>
      </w:hyperlink>
      <w:r>
        <w:rPr>
          <w:rFonts w:ascii="DINOT-Bold" w:hAnsi="DINOT-Bold"/>
          <w:b/>
          <w:color w:val="8DC63F"/>
          <w:spacing w:val="1"/>
          <w:sz w:val="18"/>
        </w:rPr>
        <w:t> </w:t>
      </w:r>
      <w:r>
        <w:rPr>
          <w:rFonts w:ascii="DINOT-Bold" w:hAnsi="DINOT-Bold"/>
          <w:b/>
          <w:color w:val="8DC63F"/>
          <w:sz w:val="18"/>
        </w:rPr>
        <w:t>certificate-3-guarantee</w:t>
      </w:r>
    </w:p>
    <w:p>
      <w:pPr>
        <w:spacing w:line="225" w:lineRule="auto" w:before="58"/>
        <w:ind w:left="507" w:right="539" w:firstLine="0"/>
        <w:jc w:val="left"/>
        <w:rPr>
          <w:sz w:val="18"/>
        </w:rPr>
      </w:pPr>
      <w:r>
        <w:rPr>
          <w:color w:val="58595B"/>
          <w:sz w:val="18"/>
        </w:rPr>
        <w:t>The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following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co-contribution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fees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are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payable</w:t>
      </w:r>
      <w:r>
        <w:rPr>
          <w:color w:val="58595B"/>
          <w:spacing w:val="-5"/>
          <w:sz w:val="18"/>
        </w:rPr>
        <w:t> </w:t>
      </w:r>
      <w:r>
        <w:rPr>
          <w:color w:val="58595B"/>
          <w:sz w:val="18"/>
        </w:rPr>
        <w:t>for</w:t>
      </w:r>
      <w:r>
        <w:rPr>
          <w:color w:val="58595B"/>
          <w:spacing w:val="-6"/>
          <w:sz w:val="18"/>
        </w:rPr>
        <w:t> </w:t>
      </w:r>
      <w:r>
        <w:rPr>
          <w:color w:val="58595B"/>
          <w:sz w:val="18"/>
        </w:rPr>
        <w:t>those</w:t>
      </w:r>
      <w:r>
        <w:rPr>
          <w:color w:val="58595B"/>
          <w:spacing w:val="-42"/>
          <w:sz w:val="18"/>
        </w:rPr>
        <w:t> </w:t>
      </w:r>
      <w:r>
        <w:rPr>
          <w:color w:val="58595B"/>
          <w:sz w:val="18"/>
        </w:rPr>
        <w:t>eligible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under the Certificate 3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Guarantee;</w:t>
      </w:r>
    </w:p>
    <w:p>
      <w:pPr>
        <w:pStyle w:val="BodyText"/>
        <w:spacing w:before="145"/>
        <w:ind w:left="507"/>
      </w:pPr>
      <w:r>
        <w:rPr>
          <w:color w:val="939598"/>
        </w:rPr>
        <w:t>Eligible</w:t>
      </w:r>
      <w:r>
        <w:rPr>
          <w:color w:val="939598"/>
          <w:spacing w:val="-2"/>
        </w:rPr>
        <w:t> </w:t>
      </w:r>
      <w:r>
        <w:rPr>
          <w:color w:val="939598"/>
        </w:rPr>
        <w:t>Students</w:t>
      </w:r>
    </w:p>
    <w:p>
      <w:pPr>
        <w:spacing w:before="38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Full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co-contribution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Fee</w:t>
      </w:r>
      <w:r>
        <w:rPr>
          <w:color w:val="58595B"/>
          <w:spacing w:val="-5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3"/>
          <w:sz w:val="18"/>
        </w:rPr>
        <w:t> </w:t>
      </w:r>
      <w:r>
        <w:rPr>
          <w:rFonts w:ascii="DINOT-Bold"/>
          <w:b/>
          <w:color w:val="58595B"/>
          <w:sz w:val="18"/>
        </w:rPr>
        <w:t>399</w:t>
      </w:r>
    </w:p>
    <w:p>
      <w:pPr>
        <w:spacing w:before="42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Per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Unit</w:t>
      </w:r>
      <w:r>
        <w:rPr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30.70</w:t>
      </w:r>
    </w:p>
    <w:p>
      <w:pPr>
        <w:pStyle w:val="BodyText"/>
        <w:spacing w:before="143"/>
        <w:ind w:left="507"/>
      </w:pPr>
      <w:r>
        <w:rPr>
          <w:color w:val="939598"/>
        </w:rPr>
        <w:t>Eligible</w:t>
      </w:r>
      <w:r>
        <w:rPr>
          <w:color w:val="939598"/>
          <w:spacing w:val="-3"/>
        </w:rPr>
        <w:t> </w:t>
      </w:r>
      <w:r>
        <w:rPr>
          <w:color w:val="939598"/>
        </w:rPr>
        <w:t>Concessional</w:t>
      </w:r>
      <w:r>
        <w:rPr>
          <w:color w:val="939598"/>
          <w:spacing w:val="-2"/>
        </w:rPr>
        <w:t> </w:t>
      </w:r>
      <w:r>
        <w:rPr>
          <w:color w:val="939598"/>
        </w:rPr>
        <w:t>Students</w:t>
      </w:r>
    </w:p>
    <w:p>
      <w:pPr>
        <w:spacing w:before="38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Full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co-contribution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Fee</w:t>
      </w:r>
      <w:r>
        <w:rPr>
          <w:color w:val="58595B"/>
          <w:spacing w:val="-5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3"/>
          <w:sz w:val="18"/>
        </w:rPr>
        <w:t> </w:t>
      </w:r>
      <w:r>
        <w:rPr>
          <w:rFonts w:ascii="DINOT-Bold"/>
          <w:b/>
          <w:color w:val="58595B"/>
          <w:sz w:val="18"/>
        </w:rPr>
        <w:t>300</w:t>
      </w:r>
    </w:p>
    <w:p>
      <w:pPr>
        <w:spacing w:before="42"/>
        <w:ind w:left="507" w:right="0" w:firstLine="0"/>
        <w:jc w:val="left"/>
        <w:rPr>
          <w:rFonts w:ascii="DINOT-Bold"/>
          <w:b/>
          <w:sz w:val="18"/>
        </w:rPr>
      </w:pPr>
      <w:r>
        <w:rPr>
          <w:color w:val="58595B"/>
          <w:sz w:val="18"/>
        </w:rPr>
        <w:t>Per</w:t>
      </w:r>
      <w:r>
        <w:rPr>
          <w:color w:val="58595B"/>
          <w:spacing w:val="-1"/>
          <w:sz w:val="18"/>
        </w:rPr>
        <w:t> </w:t>
      </w:r>
      <w:r>
        <w:rPr>
          <w:color w:val="58595B"/>
          <w:sz w:val="18"/>
        </w:rPr>
        <w:t>Unit</w:t>
      </w:r>
      <w:r>
        <w:rPr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$</w:t>
      </w:r>
      <w:r>
        <w:rPr>
          <w:rFonts w:ascii="DINOT-Bold"/>
          <w:b/>
          <w:color w:val="58595B"/>
          <w:spacing w:val="-1"/>
          <w:sz w:val="18"/>
        </w:rPr>
        <w:t> </w:t>
      </w:r>
      <w:r>
        <w:rPr>
          <w:rFonts w:ascii="DINOT-Bold"/>
          <w:b/>
          <w:color w:val="58595B"/>
          <w:sz w:val="18"/>
        </w:rPr>
        <w:t>23.05</w:t>
      </w:r>
    </w:p>
    <w:p>
      <w:pPr>
        <w:pStyle w:val="BodyText"/>
        <w:spacing w:before="1"/>
        <w:rPr>
          <w:rFonts w:ascii="DINOT-Bold"/>
          <w:b/>
        </w:rPr>
      </w:pPr>
    </w:p>
    <w:p>
      <w:pPr>
        <w:pStyle w:val="Heading4"/>
        <w:spacing w:line="246" w:lineRule="exact" w:before="0"/>
        <w:ind w:left="507"/>
        <w:jc w:val="both"/>
      </w:pPr>
      <w:r>
        <w:rPr>
          <w:color w:val="58595B"/>
        </w:rPr>
        <w:t>Full</w:t>
      </w:r>
      <w:r>
        <w:rPr>
          <w:color w:val="58595B"/>
          <w:spacing w:val="-3"/>
        </w:rPr>
        <w:t> </w:t>
      </w:r>
      <w:r>
        <w:rPr>
          <w:color w:val="58595B"/>
        </w:rPr>
        <w:t>fee</w:t>
      </w:r>
      <w:r>
        <w:rPr>
          <w:color w:val="58595B"/>
          <w:spacing w:val="-2"/>
        </w:rPr>
        <w:t> </w:t>
      </w:r>
      <w:r>
        <w:rPr>
          <w:color w:val="58595B"/>
        </w:rPr>
        <w:t>paying</w:t>
      </w:r>
      <w:r>
        <w:rPr>
          <w:color w:val="58595B"/>
          <w:spacing w:val="-2"/>
        </w:rPr>
        <w:t> </w:t>
      </w:r>
      <w:r>
        <w:rPr>
          <w:color w:val="58595B"/>
        </w:rPr>
        <w:t>student</w:t>
      </w:r>
      <w:r>
        <w:rPr>
          <w:color w:val="58595B"/>
          <w:spacing w:val="-2"/>
        </w:rPr>
        <w:t> </w:t>
      </w:r>
      <w:r>
        <w:rPr>
          <w:color w:val="58595B"/>
        </w:rPr>
        <w:t>(non</w:t>
      </w:r>
      <w:r>
        <w:rPr>
          <w:color w:val="58595B"/>
          <w:spacing w:val="-2"/>
        </w:rPr>
        <w:t> </w:t>
      </w:r>
      <w:r>
        <w:rPr>
          <w:color w:val="58595B"/>
        </w:rPr>
        <w:t>funded)</w:t>
      </w:r>
    </w:p>
    <w:p>
      <w:pPr>
        <w:spacing w:line="221" w:lineRule="exact" w:before="0"/>
        <w:ind w:left="507" w:right="0" w:firstLine="0"/>
        <w:jc w:val="both"/>
        <w:rPr>
          <w:rFonts w:ascii="DINOT-Bold"/>
          <w:b/>
          <w:sz w:val="18"/>
        </w:rPr>
      </w:pPr>
      <w:r>
        <w:rPr>
          <w:color w:val="58595B"/>
          <w:sz w:val="18"/>
        </w:rPr>
        <w:t>Full</w:t>
      </w:r>
      <w:r>
        <w:rPr>
          <w:color w:val="58595B"/>
          <w:spacing w:val="-4"/>
          <w:sz w:val="18"/>
        </w:rPr>
        <w:t> </w:t>
      </w:r>
      <w:r>
        <w:rPr>
          <w:color w:val="58595B"/>
          <w:sz w:val="18"/>
        </w:rPr>
        <w:t>Course</w:t>
      </w:r>
      <w:r>
        <w:rPr>
          <w:color w:val="58595B"/>
          <w:spacing w:val="-3"/>
          <w:sz w:val="18"/>
        </w:rPr>
        <w:t> </w:t>
      </w:r>
      <w:r>
        <w:rPr>
          <w:color w:val="58595B"/>
          <w:sz w:val="18"/>
        </w:rPr>
        <w:t>Fee</w:t>
      </w:r>
      <w:r>
        <w:rPr>
          <w:color w:val="58595B"/>
          <w:spacing w:val="-3"/>
          <w:sz w:val="18"/>
        </w:rPr>
        <w:t> </w:t>
      </w:r>
      <w:r>
        <w:rPr>
          <w:rFonts w:ascii="DINOT-Bold"/>
          <w:b/>
          <w:color w:val="58595B"/>
          <w:sz w:val="18"/>
        </w:rPr>
        <w:t>$2900</w:t>
      </w:r>
    </w:p>
    <w:p>
      <w:pPr>
        <w:spacing w:after="0" w:line="221" w:lineRule="exact"/>
        <w:jc w:val="both"/>
        <w:rPr>
          <w:rFonts w:ascii="DINOT-Bold"/>
          <w:sz w:val="18"/>
        </w:rPr>
        <w:sectPr>
          <w:type w:val="continuous"/>
          <w:pgSz w:w="11910" w:h="16840"/>
          <w:pgMar w:header="0" w:footer="1878" w:top="260" w:bottom="2060" w:left="160" w:right="180"/>
          <w:cols w:num="2" w:equalWidth="0">
            <w:col w:w="5512" w:space="40"/>
            <w:col w:w="6018"/>
          </w:cols>
        </w:sectPr>
      </w:pPr>
    </w:p>
    <w:p>
      <w:pPr>
        <w:pStyle w:val="BodyText"/>
        <w:ind w:left="133"/>
        <w:rPr>
          <w:rFonts w:ascii="DINOT-Bold"/>
        </w:rPr>
      </w:pPr>
      <w:r>
        <w:rPr>
          <w:rFonts w:ascii="DINOT-Bold"/>
        </w:rPr>
        <w:pict>
          <v:group style="width:565.950pt;height:13.45pt;mso-position-horizontal-relative:char;mso-position-vertical-relative:line" id="docshapegroup37" coordorigin="0,0" coordsize="11319,269">
            <v:rect style="position:absolute;left:0;top:0;width:11319;height:269" id="docshape38" filled="true" fillcolor="#8dc63f" stroked="false">
              <v:fill type="solid"/>
            </v:rect>
          </v:group>
        </w:pict>
      </w:r>
      <w:r>
        <w:rPr>
          <w:rFonts w:ascii="DINOT-Bold"/>
        </w:rPr>
      </w:r>
    </w:p>
    <w:p>
      <w:pPr>
        <w:pStyle w:val="BodyText"/>
        <w:spacing w:before="12"/>
        <w:rPr>
          <w:rFonts w:ascii="DINOT-Bold"/>
          <w:b/>
          <w:sz w:val="10"/>
        </w:rPr>
      </w:pPr>
    </w:p>
    <w:p>
      <w:pPr>
        <w:pStyle w:val="Heading1"/>
      </w:pPr>
      <w:r>
        <w:rPr>
          <w:color w:val="58595B"/>
        </w:rPr>
        <w:t>CHC33015</w:t>
      </w:r>
      <w:r>
        <w:rPr>
          <w:color w:val="58595B"/>
          <w:spacing w:val="-1"/>
        </w:rPr>
        <w:t> </w:t>
      </w:r>
      <w:r>
        <w:rPr>
          <w:color w:val="58595B"/>
        </w:rPr>
        <w:t>Certificate</w:t>
      </w:r>
      <w:r>
        <w:rPr>
          <w:color w:val="58595B"/>
          <w:spacing w:val="-1"/>
        </w:rPr>
        <w:t> </w:t>
      </w:r>
      <w:r>
        <w:rPr>
          <w:color w:val="58595B"/>
        </w:rPr>
        <w:t>III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1"/>
        </w:rPr>
        <w:t> </w:t>
      </w:r>
      <w:r>
        <w:rPr>
          <w:color w:val="58595B"/>
        </w:rPr>
        <w:t>Individual Support</w:t>
      </w:r>
    </w:p>
    <w:p>
      <w:pPr>
        <w:pStyle w:val="Heading2"/>
        <w:spacing w:line="306" w:lineRule="exact" w:before="0"/>
        <w:ind w:left="535"/>
      </w:pPr>
      <w:r>
        <w:rPr>
          <w:color w:val="58595B"/>
        </w:rPr>
        <w:t>(AGEING</w:t>
      </w:r>
      <w:r>
        <w:rPr>
          <w:color w:val="58595B"/>
          <w:spacing w:val="61"/>
        </w:rPr>
        <w:t> </w:t>
      </w:r>
      <w:r>
        <w:rPr>
          <w:color w:val="58595B"/>
        </w:rPr>
        <w:t>OR</w:t>
      </w:r>
      <w:r>
        <w:rPr>
          <w:color w:val="58595B"/>
          <w:spacing w:val="62"/>
        </w:rPr>
        <w:t> </w:t>
      </w:r>
      <w:r>
        <w:rPr>
          <w:color w:val="58595B"/>
        </w:rPr>
        <w:t>DISABILITY)</w:t>
      </w:r>
    </w:p>
    <w:p>
      <w:pPr>
        <w:pStyle w:val="BodyText"/>
        <w:spacing w:before="4"/>
        <w:rPr>
          <w:rFonts w:ascii="DINOT-Bold"/>
          <w:b/>
          <w:sz w:val="19"/>
        </w:rPr>
      </w:pPr>
      <w:r>
        <w:rPr/>
        <w:pict>
          <v:shape style="position:absolute;margin-left:33.784pt;margin-top:13.552963pt;width:148.85pt;height:21.45pt;mso-position-horizontal-relative:page;mso-position-vertical-relative:paragraph;z-index:-15722496;mso-wrap-distance-left:0;mso-wrap-distance-right:0" type="#_x0000_t202" id="docshape39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</w:t>
                  </w:r>
                  <w:r>
                    <w:rPr>
                      <w:rFonts w:ascii="DINOT-Bold"/>
                      <w:b/>
                      <w:color w:val="58595B"/>
                      <w:spacing w:val="45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PATHWAYS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1.747986pt;margin-top:13.552963pt;width:96.15pt;height:20.45pt;mso-position-horizontal-relative:page;mso-position-vertical-relative:paragraph;z-index:-15721984;mso-wrap-distance-left:0;mso-wrap-distance-right:0" type="#_x0000_t202" id="docshape40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</w:t>
                  </w:r>
                  <w:r>
                    <w:rPr>
                      <w:rFonts w:ascii="DINOT-Bold"/>
                      <w:b/>
                      <w:color w:val="58595B"/>
                      <w:spacing w:val="4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STEPS?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DINOT-Bold"/>
          <w:b/>
          <w:sz w:val="12"/>
        </w:rPr>
      </w:pPr>
    </w:p>
    <w:p>
      <w:pPr>
        <w:spacing w:after="0"/>
        <w:rPr>
          <w:rFonts w:ascii="DINOT-Bold"/>
          <w:sz w:val="12"/>
        </w:rPr>
        <w:sectPr>
          <w:pgSz w:w="11910" w:h="16840"/>
          <w:pgMar w:header="0" w:footer="1878" w:top="280" w:bottom="2060" w:left="160" w:right="180"/>
        </w:sectPr>
      </w:pPr>
    </w:p>
    <w:p>
      <w:pPr>
        <w:pStyle w:val="BodyText"/>
        <w:spacing w:line="264" w:lineRule="auto" w:before="104"/>
        <w:ind w:left="532" w:right="38"/>
        <w:jc w:val="both"/>
      </w:pPr>
      <w:r>
        <w:rPr/>
        <w:pict>
          <v:line style="position:absolute;mso-position-horizontal-relative:page;mso-position-vertical-relative:paragraph;z-index:15739904" from="182.626007pt,-7.775326pt" to="560.492007pt,-7.775326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The CHC33015 Certificate III in Individual Support will</w:t>
      </w:r>
      <w:r>
        <w:rPr>
          <w:color w:val="58595B"/>
          <w:spacing w:val="-47"/>
        </w:rPr>
        <w:t> </w:t>
      </w:r>
      <w:r>
        <w:rPr>
          <w:color w:val="58595B"/>
        </w:rPr>
        <w:t>provide</w:t>
      </w:r>
      <w:r>
        <w:rPr>
          <w:color w:val="58595B"/>
          <w:spacing w:val="-4"/>
        </w:rPr>
        <w:t> </w:t>
      </w:r>
      <w:r>
        <w:rPr>
          <w:color w:val="58595B"/>
        </w:rPr>
        <w:t>you</w:t>
      </w:r>
      <w:r>
        <w:rPr>
          <w:color w:val="58595B"/>
          <w:spacing w:val="-4"/>
        </w:rPr>
        <w:t> </w:t>
      </w:r>
      <w:r>
        <w:rPr>
          <w:color w:val="58595B"/>
        </w:rPr>
        <w:t>with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-4"/>
        </w:rPr>
        <w:t> </w:t>
      </w:r>
      <w:r>
        <w:rPr>
          <w:color w:val="58595B"/>
        </w:rPr>
        <w:t>qualifications</w:t>
      </w:r>
      <w:r>
        <w:rPr>
          <w:color w:val="58595B"/>
          <w:spacing w:val="-4"/>
        </w:rPr>
        <w:t> </w:t>
      </w:r>
      <w:r>
        <w:rPr>
          <w:color w:val="58595B"/>
        </w:rPr>
        <w:t>to</w:t>
      </w:r>
      <w:r>
        <w:rPr>
          <w:color w:val="58595B"/>
          <w:spacing w:val="-3"/>
        </w:rPr>
        <w:t> </w:t>
      </w:r>
      <w:r>
        <w:rPr>
          <w:color w:val="58595B"/>
        </w:rPr>
        <w:t>help</w:t>
      </w:r>
      <w:r>
        <w:rPr>
          <w:color w:val="58595B"/>
          <w:spacing w:val="-4"/>
        </w:rPr>
        <w:t> </w:t>
      </w:r>
      <w:r>
        <w:rPr>
          <w:color w:val="58595B"/>
        </w:rPr>
        <w:t>you</w:t>
      </w:r>
      <w:r>
        <w:rPr>
          <w:color w:val="58595B"/>
          <w:spacing w:val="-4"/>
        </w:rPr>
        <w:t> </w:t>
      </w:r>
      <w:r>
        <w:rPr>
          <w:color w:val="58595B"/>
        </w:rPr>
        <w:t>start</w:t>
      </w:r>
      <w:r>
        <w:rPr>
          <w:color w:val="58595B"/>
          <w:spacing w:val="-3"/>
        </w:rPr>
        <w:t> </w:t>
      </w:r>
      <w:r>
        <w:rPr>
          <w:color w:val="58595B"/>
        </w:rPr>
        <w:t>an</w:t>
      </w:r>
      <w:r>
        <w:rPr>
          <w:color w:val="58595B"/>
          <w:spacing w:val="-48"/>
        </w:rPr>
        <w:t> </w:t>
      </w:r>
      <w:r>
        <w:rPr>
          <w:color w:val="58595B"/>
        </w:rPr>
        <w:t>exciting</w:t>
      </w:r>
      <w:r>
        <w:rPr>
          <w:color w:val="58595B"/>
          <w:spacing w:val="-1"/>
        </w:rPr>
        <w:t> </w:t>
      </w:r>
      <w:r>
        <w:rPr>
          <w:color w:val="58595B"/>
        </w:rPr>
        <w:t>career</w:t>
      </w:r>
      <w:r>
        <w:rPr>
          <w:color w:val="58595B"/>
          <w:spacing w:val="-1"/>
        </w:rPr>
        <w:t> </w:t>
      </w:r>
      <w:r>
        <w:rPr>
          <w:color w:val="58595B"/>
        </w:rPr>
        <w:t>in</w:t>
      </w:r>
      <w:r>
        <w:rPr>
          <w:color w:val="58595B"/>
          <w:spacing w:val="-1"/>
        </w:rPr>
        <w:t> </w:t>
      </w:r>
      <w:r>
        <w:rPr>
          <w:color w:val="58595B"/>
        </w:rPr>
        <w:t>Aged</w:t>
      </w:r>
      <w:r>
        <w:rPr>
          <w:color w:val="58595B"/>
          <w:spacing w:val="-1"/>
        </w:rPr>
        <w:t> </w:t>
      </w:r>
      <w:r>
        <w:rPr>
          <w:color w:val="58595B"/>
        </w:rPr>
        <w:t>or Disability</w:t>
      </w:r>
      <w:r>
        <w:rPr>
          <w:color w:val="58595B"/>
          <w:spacing w:val="-1"/>
        </w:rPr>
        <w:t> </w:t>
      </w:r>
      <w:r>
        <w:rPr>
          <w:color w:val="58595B"/>
        </w:rPr>
        <w:t>Care.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532" w:right="284"/>
      </w:pPr>
      <w:r>
        <w:rPr>
          <w:color w:val="58595B"/>
        </w:rPr>
        <w:t>Employment</w:t>
      </w:r>
      <w:r>
        <w:rPr>
          <w:color w:val="58595B"/>
          <w:spacing w:val="-4"/>
        </w:rPr>
        <w:t> </w:t>
      </w:r>
      <w:r>
        <w:rPr>
          <w:color w:val="58595B"/>
        </w:rPr>
        <w:t>opportunities</w:t>
      </w:r>
      <w:r>
        <w:rPr>
          <w:color w:val="58595B"/>
          <w:spacing w:val="-4"/>
        </w:rPr>
        <w:t> </w:t>
      </w:r>
      <w:r>
        <w:rPr>
          <w:color w:val="58595B"/>
        </w:rPr>
        <w:t>may</w:t>
      </w:r>
      <w:r>
        <w:rPr>
          <w:color w:val="58595B"/>
          <w:spacing w:val="-4"/>
        </w:rPr>
        <w:t> </w:t>
      </w:r>
      <w:r>
        <w:rPr>
          <w:color w:val="58595B"/>
        </w:rPr>
        <w:t>include</w:t>
      </w:r>
      <w:r>
        <w:rPr>
          <w:color w:val="58595B"/>
          <w:spacing w:val="-3"/>
        </w:rPr>
        <w:t> </w:t>
      </w:r>
      <w:r>
        <w:rPr>
          <w:color w:val="58595B"/>
        </w:rPr>
        <w:t>work</w:t>
      </w:r>
      <w:r>
        <w:rPr>
          <w:color w:val="58595B"/>
          <w:spacing w:val="-4"/>
        </w:rPr>
        <w:t> </w:t>
      </w:r>
      <w:r>
        <w:rPr>
          <w:color w:val="58595B"/>
        </w:rPr>
        <w:t>in</w:t>
      </w:r>
      <w:r>
        <w:rPr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-47"/>
        </w:rPr>
        <w:t> </w:t>
      </w:r>
      <w:r>
        <w:rPr>
          <w:color w:val="58595B"/>
        </w:rPr>
        <w:t>following</w:t>
      </w:r>
      <w:r>
        <w:rPr>
          <w:color w:val="58595B"/>
          <w:spacing w:val="-1"/>
        </w:rPr>
        <w:t> </w:t>
      </w:r>
      <w:r>
        <w:rPr>
          <w:color w:val="58595B"/>
        </w:rPr>
        <w:t>areas: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Residential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Aged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Sector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Home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Community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5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Care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24" w:after="0"/>
        <w:ind w:left="738" w:right="0" w:hanging="207"/>
        <w:jc w:val="left"/>
        <w:rPr>
          <w:sz w:val="20"/>
        </w:rPr>
      </w:pP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range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other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care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> </w:t>
      </w:r>
      <w:r>
        <w:rPr>
          <w:color w:val="58595B"/>
          <w:sz w:val="20"/>
        </w:rPr>
        <w:t>assistive</w:t>
      </w:r>
      <w:r>
        <w:rPr>
          <w:color w:val="58595B"/>
          <w:spacing w:val="-3"/>
          <w:sz w:val="20"/>
        </w:rPr>
        <w:t> </w:t>
      </w:r>
      <w:r>
        <w:rPr>
          <w:color w:val="58595B"/>
          <w:sz w:val="20"/>
        </w:rPr>
        <w:t>roles</w:t>
      </w:r>
    </w:p>
    <w:p>
      <w:pPr>
        <w:pStyle w:val="BodyText"/>
        <w:spacing w:line="264" w:lineRule="auto" w:before="89"/>
        <w:ind w:left="532" w:right="503"/>
      </w:pPr>
      <w:r>
        <w:rPr/>
        <w:br w:type="column"/>
      </w:r>
      <w:r>
        <w:rPr>
          <w:color w:val="58595B"/>
        </w:rPr>
        <w:t>STEPS</w:t>
      </w:r>
      <w:r>
        <w:rPr>
          <w:color w:val="58595B"/>
          <w:spacing w:val="-4"/>
        </w:rPr>
        <w:t> </w:t>
      </w:r>
      <w:r>
        <w:rPr>
          <w:color w:val="58595B"/>
        </w:rPr>
        <w:t>Education</w:t>
      </w:r>
      <w:r>
        <w:rPr>
          <w:color w:val="58595B"/>
          <w:spacing w:val="-3"/>
        </w:rPr>
        <w:t> </w:t>
      </w:r>
      <w:r>
        <w:rPr>
          <w:color w:val="58595B"/>
        </w:rPr>
        <w:t>&amp;</w:t>
      </w:r>
      <w:r>
        <w:rPr>
          <w:color w:val="58595B"/>
          <w:spacing w:val="-3"/>
        </w:rPr>
        <w:t> </w:t>
      </w:r>
      <w:r>
        <w:rPr>
          <w:color w:val="58595B"/>
        </w:rPr>
        <w:t>Training</w:t>
      </w:r>
      <w:r>
        <w:rPr>
          <w:color w:val="58595B"/>
          <w:spacing w:val="-3"/>
        </w:rPr>
        <w:t> </w:t>
      </w:r>
      <w:r>
        <w:rPr>
          <w:color w:val="58595B"/>
        </w:rPr>
        <w:t>offer</w:t>
      </w:r>
      <w:r>
        <w:rPr>
          <w:color w:val="58595B"/>
          <w:spacing w:val="-3"/>
        </w:rPr>
        <w:t> </w:t>
      </w:r>
      <w:r>
        <w:rPr>
          <w:color w:val="58595B"/>
        </w:rPr>
        <w:t>training</w:t>
      </w:r>
      <w:r>
        <w:rPr>
          <w:color w:val="58595B"/>
          <w:spacing w:val="-3"/>
        </w:rPr>
        <w:t> </w:t>
      </w:r>
      <w:r>
        <w:rPr>
          <w:color w:val="58595B"/>
        </w:rPr>
        <w:t>solutions</w:t>
      </w:r>
      <w:r>
        <w:rPr>
          <w:color w:val="58595B"/>
          <w:spacing w:val="-3"/>
        </w:rPr>
        <w:t> </w:t>
      </w:r>
      <w:r>
        <w:rPr>
          <w:color w:val="58595B"/>
        </w:rPr>
        <w:t>that</w:t>
      </w:r>
      <w:r>
        <w:rPr>
          <w:color w:val="58595B"/>
          <w:spacing w:val="-47"/>
        </w:rPr>
        <w:t> </w:t>
      </w:r>
      <w:r>
        <w:rPr>
          <w:color w:val="58595B"/>
        </w:rPr>
        <w:t>meet</w:t>
      </w:r>
      <w:r>
        <w:rPr>
          <w:color w:val="58595B"/>
          <w:spacing w:val="-6"/>
        </w:rPr>
        <w:t> </w:t>
      </w:r>
      <w:r>
        <w:rPr>
          <w:color w:val="58595B"/>
        </w:rPr>
        <w:t>real</w:t>
      </w:r>
      <w:r>
        <w:rPr>
          <w:color w:val="58595B"/>
          <w:spacing w:val="-5"/>
        </w:rPr>
        <w:t> </w:t>
      </w:r>
      <w:r>
        <w:rPr>
          <w:color w:val="58595B"/>
        </w:rPr>
        <w:t>local</w:t>
      </w:r>
      <w:r>
        <w:rPr>
          <w:color w:val="58595B"/>
          <w:spacing w:val="-5"/>
        </w:rPr>
        <w:t> </w:t>
      </w:r>
      <w:r>
        <w:rPr>
          <w:color w:val="58595B"/>
        </w:rPr>
        <w:t>market</w:t>
      </w:r>
      <w:r>
        <w:rPr>
          <w:color w:val="58595B"/>
          <w:spacing w:val="-5"/>
        </w:rPr>
        <w:t> </w:t>
      </w:r>
      <w:r>
        <w:rPr>
          <w:color w:val="58595B"/>
        </w:rPr>
        <w:t>needs.</w:t>
      </w:r>
      <w:r>
        <w:rPr>
          <w:color w:val="58595B"/>
          <w:spacing w:val="-6"/>
        </w:rPr>
        <w:t> </w:t>
      </w:r>
      <w:r>
        <w:rPr>
          <w:color w:val="58595B"/>
        </w:rPr>
        <w:t>Our</w:t>
      </w:r>
      <w:r>
        <w:rPr>
          <w:color w:val="58595B"/>
          <w:spacing w:val="-5"/>
        </w:rPr>
        <w:t> </w:t>
      </w:r>
      <w:r>
        <w:rPr>
          <w:color w:val="58595B"/>
        </w:rPr>
        <w:t>courses</w:t>
      </w:r>
      <w:r>
        <w:rPr>
          <w:color w:val="58595B"/>
          <w:spacing w:val="-5"/>
        </w:rPr>
        <w:t> </w:t>
      </w:r>
      <w:r>
        <w:rPr>
          <w:color w:val="58595B"/>
        </w:rPr>
        <w:t>are</w:t>
      </w:r>
      <w:r>
        <w:rPr>
          <w:color w:val="58595B"/>
          <w:spacing w:val="-5"/>
        </w:rPr>
        <w:t> </w:t>
      </w:r>
      <w:r>
        <w:rPr>
          <w:color w:val="58595B"/>
        </w:rPr>
        <w:t>designed</w:t>
      </w:r>
      <w:r>
        <w:rPr>
          <w:color w:val="58595B"/>
          <w:spacing w:val="-47"/>
        </w:rPr>
        <w:t> </w:t>
      </w:r>
      <w:r>
        <w:rPr>
          <w:color w:val="58595B"/>
        </w:rPr>
        <w:t>in consultation with local employers to improve our</w:t>
      </w:r>
      <w:r>
        <w:rPr>
          <w:color w:val="58595B"/>
          <w:spacing w:val="1"/>
        </w:rPr>
        <w:t> </w:t>
      </w:r>
      <w:r>
        <w:rPr>
          <w:color w:val="58595B"/>
        </w:rPr>
        <w:t>students’ employment opportunities and on the job</w:t>
      </w:r>
      <w:r>
        <w:rPr>
          <w:color w:val="58595B"/>
          <w:spacing w:val="1"/>
        </w:rPr>
        <w:t> </w:t>
      </w:r>
      <w:r>
        <w:rPr>
          <w:color w:val="58595B"/>
        </w:rPr>
        <w:t>skills.</w:t>
      </w:r>
    </w:p>
    <w:p>
      <w:pPr>
        <w:pStyle w:val="BodyText"/>
        <w:spacing w:line="264" w:lineRule="auto" w:before="108"/>
        <w:ind w:left="532" w:right="503"/>
      </w:pPr>
      <w:r>
        <w:rPr>
          <w:color w:val="58595B"/>
        </w:rPr>
        <w:t>Our highly qualified trainers bring hands on industry</w:t>
      </w:r>
      <w:r>
        <w:rPr>
          <w:color w:val="58595B"/>
          <w:spacing w:val="1"/>
        </w:rPr>
        <w:t> </w:t>
      </w:r>
      <w:r>
        <w:rPr>
          <w:color w:val="58595B"/>
        </w:rPr>
        <w:t>experience</w:t>
      </w:r>
      <w:r>
        <w:rPr>
          <w:color w:val="58595B"/>
          <w:spacing w:val="-6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their</w:t>
      </w:r>
      <w:r>
        <w:rPr>
          <w:color w:val="58595B"/>
          <w:spacing w:val="-6"/>
        </w:rPr>
        <w:t> </w:t>
      </w:r>
      <w:r>
        <w:rPr>
          <w:color w:val="58595B"/>
        </w:rPr>
        <w:t>role</w:t>
      </w:r>
      <w:r>
        <w:rPr>
          <w:color w:val="58595B"/>
          <w:spacing w:val="-5"/>
        </w:rPr>
        <w:t> </w:t>
      </w:r>
      <w:r>
        <w:rPr>
          <w:color w:val="58595B"/>
        </w:rPr>
        <w:t>allowing</w:t>
      </w:r>
      <w:r>
        <w:rPr>
          <w:color w:val="58595B"/>
          <w:spacing w:val="-6"/>
        </w:rPr>
        <w:t> </w:t>
      </w:r>
      <w:r>
        <w:rPr>
          <w:color w:val="58595B"/>
        </w:rPr>
        <w:t>you</w:t>
      </w:r>
      <w:r>
        <w:rPr>
          <w:color w:val="58595B"/>
          <w:spacing w:val="-5"/>
        </w:rPr>
        <w:t> </w:t>
      </w:r>
      <w:r>
        <w:rPr>
          <w:color w:val="58595B"/>
        </w:rPr>
        <w:t>to</w:t>
      </w:r>
      <w:r>
        <w:rPr>
          <w:color w:val="58595B"/>
          <w:spacing w:val="-5"/>
        </w:rPr>
        <w:t> </w:t>
      </w:r>
      <w:r>
        <w:rPr>
          <w:color w:val="58595B"/>
        </w:rPr>
        <w:t>feel</w:t>
      </w:r>
      <w:r>
        <w:rPr>
          <w:color w:val="58595B"/>
          <w:spacing w:val="-6"/>
        </w:rPr>
        <w:t> </w:t>
      </w:r>
      <w:r>
        <w:rPr>
          <w:color w:val="58595B"/>
        </w:rPr>
        <w:t>confident</w:t>
      </w:r>
      <w:r>
        <w:rPr>
          <w:color w:val="58595B"/>
          <w:spacing w:val="-47"/>
        </w:rPr>
        <w:t> </w:t>
      </w:r>
      <w:r>
        <w:rPr>
          <w:color w:val="58595B"/>
        </w:rPr>
        <w:t>that you are gaining the best workplace preparation</w:t>
      </w:r>
      <w:r>
        <w:rPr>
          <w:color w:val="58595B"/>
          <w:spacing w:val="1"/>
        </w:rPr>
        <w:t> </w:t>
      </w:r>
      <w:r>
        <w:rPr>
          <w:color w:val="58595B"/>
        </w:rPr>
        <w:t>possible.</w:t>
      </w:r>
    </w:p>
    <w:p>
      <w:pPr>
        <w:spacing w:after="0" w:line="264" w:lineRule="auto"/>
        <w:sectPr>
          <w:type w:val="continuous"/>
          <w:pgSz w:w="11910" w:h="16840"/>
          <w:pgMar w:header="0" w:footer="1878" w:top="260" w:bottom="2060" w:left="160" w:right="180"/>
          <w:cols w:num="2" w:equalWidth="0">
            <w:col w:w="5317" w:space="230"/>
            <w:col w:w="6023"/>
          </w:cols>
        </w:sectPr>
      </w:pPr>
    </w:p>
    <w:p>
      <w:pPr>
        <w:pStyle w:val="BodyText"/>
      </w:pPr>
    </w:p>
    <w:p>
      <w:pPr>
        <w:pStyle w:val="BodyText"/>
        <w:spacing w:before="8" w:after="1"/>
        <w:rPr>
          <w:sz w:val="23"/>
        </w:rPr>
      </w:pPr>
    </w:p>
    <w:p>
      <w:pPr>
        <w:tabs>
          <w:tab w:pos="6092" w:val="left" w:leader="none"/>
        </w:tabs>
        <w:spacing w:line="240" w:lineRule="auto"/>
        <w:ind w:left="547" w:right="0" w:firstLine="0"/>
        <w:rPr>
          <w:sz w:val="20"/>
        </w:rPr>
      </w:pPr>
      <w:r>
        <w:rPr>
          <w:sz w:val="20"/>
        </w:rPr>
        <w:pict>
          <v:shape style="width:122.1pt;height:21.45pt;mso-position-horizontal-relative:char;mso-position-vertical-relative:line" type="#_x0000_t202" id="docshape41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PAYMENT</w:t>
                  </w:r>
                  <w:r>
                    <w:rPr>
                      <w:rFonts w:ascii="DINOT-Bold"/>
                      <w:b/>
                      <w:color w:val="58595B"/>
                      <w:spacing w:val="49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PLANS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2.5pt;height:21.45pt;mso-position-horizontal-relative:char;mso-position-vertical-relative:line" type="#_x0000_t202" id="docshape42" filled="true" fillcolor="#bcbec0" stroked="false">
            <w10:anchorlock/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</w:t>
                  </w:r>
                  <w:r>
                    <w:rPr>
                      <w:rFonts w:ascii="DINOT-Bold"/>
                      <w:b/>
                      <w:color w:val="58595B"/>
                      <w:spacing w:val="2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REQUIREMENTS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1878" w:top="260" w:bottom="2060" w:left="160" w:right="180"/>
        </w:sectPr>
      </w:pPr>
    </w:p>
    <w:p>
      <w:pPr>
        <w:pStyle w:val="BodyText"/>
        <w:spacing w:line="264" w:lineRule="auto" w:before="89"/>
        <w:ind w:left="531" w:right="156"/>
      </w:pPr>
      <w:r>
        <w:rPr/>
        <w:pict>
          <v:line style="position:absolute;mso-position-horizontal-relative:page;mso-position-vertical-relative:paragraph;z-index:15738368" from="157.456802pt,-7.779996pt" to="312.637802pt,-7.779996pt" stroked="true" strokeweight="2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475.117798pt,-7.779996pt" to="561.259798pt,-7.779996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Payments can be made in full or by a weekly payment</w:t>
      </w:r>
      <w:r>
        <w:rPr>
          <w:color w:val="58595B"/>
          <w:spacing w:val="1"/>
        </w:rPr>
        <w:t> </w:t>
      </w:r>
      <w:r>
        <w:rPr>
          <w:color w:val="58595B"/>
        </w:rPr>
        <w:t>plan.</w:t>
      </w:r>
      <w:r>
        <w:rPr>
          <w:color w:val="58595B"/>
          <w:spacing w:val="41"/>
        </w:rPr>
        <w:t> </w:t>
      </w:r>
      <w:r>
        <w:rPr>
          <w:color w:val="58595B"/>
        </w:rPr>
        <w:t>For</w:t>
      </w:r>
      <w:r>
        <w:rPr>
          <w:color w:val="58595B"/>
          <w:spacing w:val="-4"/>
        </w:rPr>
        <w:t> </w:t>
      </w:r>
      <w:r>
        <w:rPr>
          <w:color w:val="58595B"/>
        </w:rPr>
        <w:t>weekly</w:t>
      </w:r>
      <w:r>
        <w:rPr>
          <w:color w:val="58595B"/>
          <w:spacing w:val="-4"/>
        </w:rPr>
        <w:t> </w:t>
      </w:r>
      <w:r>
        <w:rPr>
          <w:color w:val="58595B"/>
        </w:rPr>
        <w:t>plans,</w:t>
      </w:r>
      <w:r>
        <w:rPr>
          <w:color w:val="58595B"/>
          <w:spacing w:val="-5"/>
        </w:rPr>
        <w:t> </w:t>
      </w:r>
      <w:r>
        <w:rPr>
          <w:color w:val="58595B"/>
        </w:rPr>
        <w:t>a</w:t>
      </w:r>
      <w:r>
        <w:rPr>
          <w:color w:val="58595B"/>
          <w:spacing w:val="-4"/>
        </w:rPr>
        <w:t> </w:t>
      </w:r>
      <w:r>
        <w:rPr>
          <w:color w:val="58595B"/>
        </w:rPr>
        <w:t>$150</w:t>
      </w:r>
      <w:r>
        <w:rPr>
          <w:color w:val="58595B"/>
          <w:spacing w:val="-4"/>
        </w:rPr>
        <w:t> </w:t>
      </w:r>
      <w:r>
        <w:rPr>
          <w:color w:val="58595B"/>
        </w:rPr>
        <w:t>non</w:t>
      </w:r>
      <w:r>
        <w:rPr>
          <w:color w:val="58595B"/>
          <w:spacing w:val="-4"/>
        </w:rPr>
        <w:t> </w:t>
      </w:r>
      <w:r>
        <w:rPr>
          <w:color w:val="58595B"/>
        </w:rPr>
        <w:t>refundable</w:t>
      </w:r>
      <w:r>
        <w:rPr>
          <w:color w:val="58595B"/>
          <w:spacing w:val="-4"/>
        </w:rPr>
        <w:t> </w:t>
      </w:r>
      <w:r>
        <w:rPr>
          <w:color w:val="58595B"/>
        </w:rPr>
        <w:t>deposit</w:t>
      </w:r>
      <w:r>
        <w:rPr>
          <w:color w:val="58595B"/>
          <w:spacing w:val="-47"/>
        </w:rPr>
        <w:t> </w:t>
      </w:r>
      <w:r>
        <w:rPr>
          <w:color w:val="58595B"/>
        </w:rPr>
        <w:t>must be paid prior to course commencement followed</w:t>
      </w:r>
      <w:r>
        <w:rPr>
          <w:color w:val="58595B"/>
          <w:spacing w:val="-47"/>
        </w:rPr>
        <w:t> </w:t>
      </w:r>
      <w:r>
        <w:rPr>
          <w:color w:val="58595B"/>
        </w:rPr>
        <w:t>by</w:t>
      </w:r>
      <w:r>
        <w:rPr>
          <w:color w:val="58595B"/>
          <w:spacing w:val="-1"/>
        </w:rPr>
        <w:t> </w:t>
      </w:r>
      <w:r>
        <w:rPr>
          <w:color w:val="58595B"/>
        </w:rPr>
        <w:t>weekly instalments.</w:t>
      </w:r>
    </w:p>
    <w:p>
      <w:pPr>
        <w:spacing w:before="109"/>
        <w:ind w:left="531" w:right="0" w:firstLine="0"/>
        <w:jc w:val="left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*Certification</w:t>
      </w:r>
      <w:r>
        <w:rPr>
          <w:rFonts w:ascii="DINOT-Italic"/>
          <w:i/>
          <w:color w:val="939598"/>
          <w:spacing w:val="-2"/>
          <w:sz w:val="20"/>
        </w:rPr>
        <w:t> </w:t>
      </w:r>
      <w:r>
        <w:rPr>
          <w:rFonts w:ascii="DINOT-Italic"/>
          <w:i/>
          <w:color w:val="939598"/>
          <w:sz w:val="20"/>
        </w:rPr>
        <w:t>will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not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be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issued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until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fees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are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paid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in</w:t>
      </w:r>
      <w:r>
        <w:rPr>
          <w:rFonts w:ascii="DINOT-Italic"/>
          <w:i/>
          <w:color w:val="939598"/>
          <w:spacing w:val="-1"/>
          <w:sz w:val="20"/>
        </w:rPr>
        <w:t> </w:t>
      </w:r>
      <w:r>
        <w:rPr>
          <w:rFonts w:ascii="DINOT-Italic"/>
          <w:i/>
          <w:color w:val="939598"/>
          <w:sz w:val="20"/>
        </w:rPr>
        <w:t>full</w:t>
      </w:r>
    </w:p>
    <w:p>
      <w:pPr>
        <w:pStyle w:val="BodyText"/>
        <w:rPr>
          <w:rFonts w:ascii="DINOT-Italic"/>
          <w:i/>
        </w:rPr>
      </w:pPr>
    </w:p>
    <w:p>
      <w:pPr>
        <w:pStyle w:val="BodyText"/>
        <w:spacing w:before="11"/>
        <w:rPr>
          <w:rFonts w:ascii="DINOT-Italic"/>
          <w:i/>
          <w:sz w:val="22"/>
        </w:rPr>
      </w:pPr>
      <w:r>
        <w:rPr/>
        <w:pict>
          <v:shape style="position:absolute;margin-left:34.148998pt;margin-top:15.853pt;width:238.15pt;height:21.45pt;mso-position-horizontal-relative:page;mso-position-vertical-relative:paragraph;z-index:-15720448;mso-wrap-distance-left:0;mso-wrap-distance-right:0" type="#_x0000_t202" id="docshape43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OF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PRIOR</w:t>
                  </w:r>
                  <w:r>
                    <w:rPr>
                      <w:rFonts w:ascii="DINOT-Bold"/>
                      <w:b/>
                      <w:color w:val="58595B"/>
                      <w:spacing w:val="64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LEARNING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DINOT-Italic"/>
          <w:i/>
          <w:sz w:val="17"/>
        </w:rPr>
      </w:pPr>
    </w:p>
    <w:p>
      <w:pPr>
        <w:pStyle w:val="BodyText"/>
        <w:spacing w:line="264" w:lineRule="auto" w:before="1"/>
        <w:ind w:left="531" w:right="35"/>
        <w:rPr>
          <w:rFonts w:ascii="DINOT-Bold"/>
          <w:b/>
        </w:rPr>
      </w:pPr>
      <w:r>
        <w:rPr/>
        <w:pict>
          <v:line style="position:absolute;mso-position-horizontal-relative:page;mso-position-vertical-relative:paragraph;z-index:15738880" from="272.259613pt,-11.054202pt" to="311.811013pt,-11.054202pt" stroked="true" strokeweight="2pt" strokecolor="#939598">
            <v:stroke dashstyle="solid"/>
            <w10:wrap type="none"/>
          </v:line>
        </w:pict>
      </w:r>
      <w:r>
        <w:rPr>
          <w:color w:val="58595B"/>
        </w:rPr>
        <w:t>You may be eligible for credit towards your qualification</w:t>
      </w:r>
      <w:r>
        <w:rPr>
          <w:color w:val="58595B"/>
          <w:spacing w:val="-47"/>
        </w:rPr>
        <w:t> </w:t>
      </w:r>
      <w:r>
        <w:rPr>
          <w:color w:val="58595B"/>
        </w:rPr>
        <w:t>based</w:t>
      </w:r>
      <w:r>
        <w:rPr>
          <w:color w:val="58595B"/>
          <w:spacing w:val="-5"/>
        </w:rPr>
        <w:t> </w:t>
      </w:r>
      <w:r>
        <w:rPr>
          <w:color w:val="58595B"/>
        </w:rPr>
        <w:t>on</w:t>
      </w:r>
      <w:r>
        <w:rPr>
          <w:color w:val="58595B"/>
          <w:spacing w:val="-5"/>
        </w:rPr>
        <w:t> </w:t>
      </w:r>
      <w:r>
        <w:rPr>
          <w:color w:val="58595B"/>
        </w:rPr>
        <w:t>previous</w:t>
      </w:r>
      <w:r>
        <w:rPr>
          <w:color w:val="58595B"/>
          <w:spacing w:val="-5"/>
        </w:rPr>
        <w:t> </w:t>
      </w:r>
      <w:r>
        <w:rPr>
          <w:color w:val="58595B"/>
        </w:rPr>
        <w:t>workplace</w:t>
      </w:r>
      <w:r>
        <w:rPr>
          <w:color w:val="58595B"/>
          <w:spacing w:val="-5"/>
        </w:rPr>
        <w:t> </w:t>
      </w:r>
      <w:r>
        <w:rPr>
          <w:color w:val="58595B"/>
        </w:rPr>
        <w:t>skills</w:t>
      </w:r>
      <w:r>
        <w:rPr>
          <w:color w:val="58595B"/>
          <w:spacing w:val="-5"/>
        </w:rPr>
        <w:t> </w:t>
      </w:r>
      <w:r>
        <w:rPr>
          <w:color w:val="58595B"/>
        </w:rPr>
        <w:t>or</w:t>
      </w:r>
      <w:r>
        <w:rPr>
          <w:color w:val="58595B"/>
          <w:spacing w:val="-5"/>
        </w:rPr>
        <w:t> </w:t>
      </w:r>
      <w:r>
        <w:rPr>
          <w:color w:val="58595B"/>
        </w:rPr>
        <w:t>study.</w:t>
      </w:r>
      <w:r>
        <w:rPr>
          <w:color w:val="58595B"/>
          <w:spacing w:val="39"/>
        </w:rPr>
        <w:t> </w:t>
      </w:r>
      <w:r>
        <w:rPr>
          <w:color w:val="58595B"/>
        </w:rPr>
        <w:t>Contact</w:t>
      </w:r>
      <w:r>
        <w:rPr>
          <w:color w:val="58595B"/>
          <w:spacing w:val="-5"/>
        </w:rPr>
        <w:t> </w:t>
      </w:r>
      <w:r>
        <w:rPr>
          <w:color w:val="58595B"/>
        </w:rPr>
        <w:t>us</w:t>
      </w:r>
      <w:r>
        <w:rPr>
          <w:color w:val="58595B"/>
          <w:spacing w:val="-46"/>
        </w:rPr>
        <w:t> </w:t>
      </w:r>
      <w:r>
        <w:rPr>
          <w:color w:val="58595B"/>
        </w:rPr>
        <w:t>to find out if you are eligible at</w:t>
      </w:r>
      <w:r>
        <w:rPr>
          <w:color w:val="58595B"/>
          <w:spacing w:val="1"/>
        </w:rPr>
        <w:t> </w:t>
      </w:r>
      <w:hyperlink r:id="rId8">
        <w:r>
          <w:rPr>
            <w:rFonts w:ascii="DINOT-Bold"/>
            <w:b/>
            <w:color w:val="58595B"/>
          </w:rPr>
          <w:t>individualsupport@stepsgroup.com.au</w:t>
        </w:r>
      </w:hyperlink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64" w:lineRule="auto" w:before="89" w:after="0"/>
        <w:ind w:left="730" w:right="1180" w:hanging="200"/>
        <w:jc w:val="left"/>
        <w:rPr>
          <w:sz w:val="20"/>
        </w:rPr>
      </w:pPr>
      <w:r>
        <w:rPr>
          <w:color w:val="58595B"/>
          <w:sz w:val="20"/>
        </w:rPr>
        <w:br w:type="column"/>
      </w:r>
      <w:r>
        <w:rPr>
          <w:color w:val="58595B"/>
          <w:sz w:val="20"/>
        </w:rPr>
        <w:t>Successful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completion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Language,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Literacy</w:t>
      </w:r>
      <w:r>
        <w:rPr>
          <w:color w:val="58595B"/>
          <w:spacing w:val="-46"/>
          <w:sz w:val="20"/>
        </w:rPr>
        <w:t> </w:t>
      </w:r>
      <w:r>
        <w:rPr>
          <w:color w:val="58595B"/>
          <w:sz w:val="20"/>
        </w:rPr>
        <w:t>and</w:t>
      </w:r>
      <w:r>
        <w:rPr>
          <w:color w:val="58595B"/>
          <w:spacing w:val="-1"/>
          <w:sz w:val="20"/>
        </w:rPr>
        <w:t> </w:t>
      </w:r>
      <w:r>
        <w:rPr>
          <w:color w:val="58595B"/>
          <w:sz w:val="20"/>
        </w:rPr>
        <w:t>Numeracy (LLN) Indicator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53" w:lineRule="exact" w:before="0" w:after="0"/>
        <w:ind w:left="737" w:right="0" w:hanging="207"/>
        <w:jc w:val="left"/>
        <w:rPr>
          <w:sz w:val="20"/>
        </w:rPr>
      </w:pPr>
      <w:r>
        <w:rPr>
          <w:color w:val="58595B"/>
          <w:sz w:val="20"/>
        </w:rPr>
        <w:t>Clear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Federal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Police</w:t>
      </w:r>
      <w:r>
        <w:rPr>
          <w:color w:val="58595B"/>
          <w:spacing w:val="-4"/>
          <w:sz w:val="20"/>
        </w:rPr>
        <w:t> </w:t>
      </w:r>
      <w:r>
        <w:rPr>
          <w:color w:val="58595B"/>
          <w:sz w:val="20"/>
        </w:rPr>
        <w:t>Check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264" w:lineRule="auto" w:before="24" w:after="0"/>
        <w:ind w:left="730" w:right="1513" w:hanging="200"/>
        <w:jc w:val="left"/>
        <w:rPr>
          <w:sz w:val="20"/>
        </w:rPr>
      </w:pPr>
      <w:r>
        <w:rPr>
          <w:color w:val="58595B"/>
          <w:sz w:val="20"/>
        </w:rPr>
        <w:t>Physical ability to be able to perform the</w:t>
      </w:r>
      <w:r>
        <w:rPr>
          <w:color w:val="58595B"/>
          <w:spacing w:val="1"/>
          <w:sz w:val="20"/>
        </w:rPr>
        <w:t> </w:t>
      </w:r>
      <w:r>
        <w:rPr>
          <w:color w:val="58595B"/>
          <w:sz w:val="20"/>
        </w:rPr>
        <w:t>required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manual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handling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duties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of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a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carer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311.811005pt;margin-top:20.219pt;width:130.3pt;height:21.45pt;mso-position-horizontal-relative:page;mso-position-vertical-relative:paragraph;z-index:-15719936;mso-wrap-distance-left:0;mso-wrap-distance-right:0" type="#_x0000_t202" id="docshape44" filled="true" fillcolor="#bcbec0" stroked="false">
            <v:textbox inset="0,0,0,0">
              <w:txbxContent>
                <w:p>
                  <w:pPr>
                    <w:spacing w:before="48"/>
                    <w:ind w:left="121" w:right="0" w:firstLine="0"/>
                    <w:jc w:val="left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DO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1"/>
                      <w:sz w:val="26"/>
                    </w:rPr>
                    <w:t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ENROL?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3136"/>
        <w:rPr>
          <w:sz w:val="2"/>
        </w:rPr>
      </w:pPr>
      <w:r>
        <w:rPr>
          <w:sz w:val="2"/>
        </w:rPr>
        <w:pict>
          <v:group style="width:118.7pt;height:2pt;mso-position-horizontal-relative:char;mso-position-vertical-relative:line" id="docshapegroup45" coordorigin="0,0" coordsize="2374,40">
            <v:line style="position:absolute" from="0,20" to="2373,20" stroked="true" strokeweight="2pt" strokecolor="#939598">
              <v:stroke dashstyle="solid"/>
            </v:line>
          </v:group>
        </w:pict>
      </w:r>
      <w:r>
        <w:rPr>
          <w:sz w:val="2"/>
        </w:rPr>
      </w:r>
    </w:p>
    <w:p>
      <w:pPr>
        <w:spacing w:line="264" w:lineRule="auto" w:before="202"/>
        <w:ind w:left="531" w:right="605" w:firstLine="0"/>
        <w:jc w:val="left"/>
        <w:rPr>
          <w:rFonts w:ascii="DINOT-Bold"/>
          <w:b/>
          <w:sz w:val="20"/>
        </w:rPr>
      </w:pPr>
      <w:r>
        <w:rPr>
          <w:color w:val="58595B"/>
          <w:sz w:val="20"/>
        </w:rPr>
        <w:t>For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more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information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about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this</w:t>
      </w:r>
      <w:r>
        <w:rPr>
          <w:color w:val="58595B"/>
          <w:spacing w:val="-6"/>
          <w:sz w:val="20"/>
        </w:rPr>
        <w:t> </w:t>
      </w:r>
      <w:r>
        <w:rPr>
          <w:color w:val="58595B"/>
          <w:sz w:val="20"/>
        </w:rPr>
        <w:t>course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or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to</w:t>
      </w:r>
      <w:r>
        <w:rPr>
          <w:color w:val="58595B"/>
          <w:spacing w:val="-5"/>
          <w:sz w:val="20"/>
        </w:rPr>
        <w:t> </w:t>
      </w:r>
      <w:r>
        <w:rPr>
          <w:color w:val="58595B"/>
          <w:sz w:val="20"/>
        </w:rPr>
        <w:t>enrol</w:t>
      </w:r>
      <w:r>
        <w:rPr>
          <w:color w:val="58595B"/>
          <w:spacing w:val="-47"/>
          <w:sz w:val="20"/>
        </w:rPr>
        <w:t> </w:t>
      </w:r>
      <w:r>
        <w:rPr>
          <w:color w:val="58595B"/>
          <w:sz w:val="20"/>
        </w:rPr>
        <w:t>phone us on</w:t>
      </w:r>
      <w:r>
        <w:rPr>
          <w:color w:val="58595B"/>
          <w:spacing w:val="-1"/>
          <w:sz w:val="20"/>
        </w:rPr>
        <w:t> </w:t>
      </w:r>
      <w:r>
        <w:rPr>
          <w:rFonts w:ascii="DINOT-Bold"/>
          <w:b/>
          <w:color w:val="58595B"/>
          <w:sz w:val="20"/>
        </w:rPr>
        <w:t>07 4034 5400</w:t>
      </w:r>
      <w:r>
        <w:rPr>
          <w:rFonts w:ascii="DINOT-Bold"/>
          <w:b/>
          <w:color w:val="58595B"/>
          <w:spacing w:val="3"/>
          <w:sz w:val="20"/>
        </w:rPr>
        <w:t> </w:t>
      </w:r>
      <w:r>
        <w:rPr>
          <w:color w:val="58595B"/>
          <w:sz w:val="20"/>
        </w:rPr>
        <w:t>or email</w:t>
      </w:r>
      <w:r>
        <w:rPr>
          <w:color w:val="58595B"/>
          <w:spacing w:val="1"/>
          <w:sz w:val="20"/>
        </w:rPr>
        <w:t> </w:t>
      </w:r>
      <w:hyperlink r:id="rId8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sectPr>
      <w:type w:val="continuous"/>
      <w:pgSz w:w="11910" w:h="16840"/>
      <w:pgMar w:header="0" w:footer="1878" w:top="260" w:bottom="2060" w:left="160" w:right="180"/>
      <w:cols w:num="2" w:equalWidth="0">
        <w:col w:w="5501" w:space="44"/>
        <w:col w:w="6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OT-Medium">
    <w:altName w:val="DINOT-Medium"/>
    <w:charset w:val="0"/>
    <w:family w:val="swiss"/>
    <w:pitch w:val="variable"/>
  </w:font>
  <w:font w:name="DINOT">
    <w:altName w:val="DINOT"/>
    <w:charset w:val="0"/>
    <w:family w:val="swiss"/>
    <w:pitch w:val="variable"/>
  </w:font>
  <w:font w:name="DINOT-Bold">
    <w:altName w:val="DINOT-Bold"/>
    <w:charset w:val="0"/>
    <w:family w:val="swiss"/>
    <w:pitch w:val="variable"/>
  </w:font>
  <w:font w:name="DINOT-Italic">
    <w:altName w:val="DINOT-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929344" from="478.161591pt,819.130485pt" to="478.161591pt,746.784485pt" stroked="true" strokeweight=".5pt" strokecolor="#58595b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87648">
          <wp:simplePos x="0" y="0"/>
          <wp:positionH relativeFrom="page">
            <wp:posOffset>4370941</wp:posOffset>
          </wp:positionH>
          <wp:positionV relativeFrom="page">
            <wp:posOffset>10126845</wp:posOffset>
          </wp:positionV>
          <wp:extent cx="1369893" cy="17199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9893" cy="171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8160">
          <wp:simplePos x="0" y="0"/>
          <wp:positionH relativeFrom="page">
            <wp:posOffset>6314747</wp:posOffset>
          </wp:positionH>
          <wp:positionV relativeFrom="page">
            <wp:posOffset>10028895</wp:posOffset>
          </wp:positionV>
          <wp:extent cx="878904" cy="15836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904" cy="15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8672">
          <wp:simplePos x="0" y="0"/>
          <wp:positionH relativeFrom="page">
            <wp:posOffset>478955</wp:posOffset>
          </wp:positionH>
          <wp:positionV relativeFrom="page">
            <wp:posOffset>9585125</wp:posOffset>
          </wp:positionV>
          <wp:extent cx="1441312" cy="59308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1312" cy="593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384.149994pt;margin-top:775.365234pt;width:68.150pt;height:16.850pt;mso-position-horizontal-relative:page;mso-position-vertical-relative:page;z-index:-15927296" id="docshapegroup1" coordorigin="7683,15507" coordsize="1363,337">
          <v:shape style="position:absolute;left:7683;top:15507;width:724;height:337" type="#_x0000_t75" id="docshape2" stroked="false">
            <v:imagedata r:id="rId4" o:title=""/>
          </v:shape>
          <v:shape style="position:absolute;left:8441;top:15586;width:604;height:258" type="#_x0000_t75" id="docshape3" stroked="false">
            <v:imagedata r:id="rId5" o:title=""/>
          </v:shape>
          <w10:wrap type="none"/>
        </v:group>
      </w:pict>
    </w:r>
    <w:r>
      <w:rPr/>
      <w:pict>
        <v:group style="position:absolute;margin-left:344.481415pt;margin-top:747.306396pt;width:35pt;height:44.55pt;mso-position-horizontal-relative:page;mso-position-vertical-relative:page;z-index:-15926784" id="docshapegroup4" coordorigin="6890,14946" coordsize="700,891">
          <v:shape style="position:absolute;left:6997;top:14946;width:314;height:470" id="docshape5" coordorigin="6997,14946" coordsize="314,470" path="m7272,14946l7098,15320,6997,15274,6997,15355,7136,15415,7311,15038,7272,14946xe" filled="true" fillcolor="#ea891c" stroked="false">
            <v:path arrowok="t"/>
            <v:fill type="solid"/>
          </v:shape>
          <v:shape style="position:absolute;left:6889;top:15089;width:700;height:747" id="docshape6" coordorigin="6890,15089" coordsize="700,747" path="m7336,15089l7300,15162,7523,15661,7489,15775,7114,15775,7114,15675,6951,15675,6951,15258,6890,15235,6890,15737,7052,15737,7052,15836,7532,15836,7590,15659,7336,15089xe" filled="true" fillcolor="#c7c8ca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8.404297pt;margin-top:782.749023pt;width:6pt;height:1.6pt;mso-position-horizontal-relative:page;mso-position-vertical-relative:page;z-index:-15926272" id="docshape7" coordorigin="10568,15655" coordsize="120,32" path="m10658,15655l10598,15655,10568,15686,10688,15686,10658,15655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25.306885pt;margin-top:777.944336pt;width:13.25pt;height:2.75pt;mso-position-horizontal-relative:page;mso-position-vertical-relative:page;z-index:-15925760" id="docshape8" coordorigin="10506,15559" coordsize="265,55" path="m10749,15559l10537,15559,10506,15591,10723,15591,10745,15613,10770,15580,10749,15559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21.79718pt;margin-top:772.72644pt;width:20.25pt;height:2.8pt;mso-position-horizontal-relative:page;mso-position-vertical-relative:page;z-index:-15925248" id="docshape9" coordorigin="10436,15455" coordsize="405,56" path="m10819,15455l10467,15455,10436,15486,10660,15486,10683,15510,10815,15510,10841,15476,10819,15455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386.026611pt;margin-top:755.637085pt;width:50.7pt;height:17.45pt;mso-position-horizontal-relative:page;mso-position-vertical-relative:page;z-index:-15924736" id="docshapegroup10" coordorigin="7721,15113" coordsize="1014,349">
          <v:shape style="position:absolute;left:7720;top:15126;width:223;height:334" type="#_x0000_t75" id="docshape11" stroked="false">
            <v:imagedata r:id="rId6" o:title=""/>
          </v:shape>
          <v:shape style="position:absolute;left:7986;top:15112;width:536;height:347" id="docshape12" coordorigin="7986,15113" coordsize="536,347" path="m8194,15455l8081,15322,8173,15220,8120,15220,8036,15315,8036,15171,8035,15149,8033,15132,8031,15121,8029,15113,7986,15121,7988,15125,7989,15129,7991,15138,7993,15152,7994,15170,7994,15455,8036,15455,8036,15330,8137,15455,8194,15455xm8273,15214l8229,15221,8229,15455,8273,15455,8273,15214xm8283,15153l8281,15140,8274,15131,8264,15124,8252,15121,8240,15124,8230,15131,8223,15141,8221,15153,8223,15165,8230,15175,8240,15181,8252,15184,8264,15181,8274,15175,8281,15165,8283,15153xm8409,15453l8400,15424,8393,15425,8387,15425,8384,15424,8384,15172,8383,15151,8381,15134,8379,15123,8376,15115,8335,15123,8337,15132,8339,15141,8340,15155,8341,15172,8341,15431,8345,15442,8360,15456,8370,15459,8392,15459,8397,15458,8409,15453xm8521,15453l8512,15424,8506,15425,8499,15425,8496,15424,8496,15172,8495,15151,8493,15134,8491,15123,8489,15115,8447,15123,8449,15132,8451,15141,8453,15155,8453,15172,8453,15431,8457,15442,8473,15456,8483,15459,8505,15459,8509,15458,8521,15453xe" filled="true" fillcolor="#58595b" stroked="false">
            <v:path arrowok="t"/>
            <v:fill type="solid"/>
          </v:shape>
          <v:shape style="position:absolute;left:8556;top:15211;width:178;height:251" type="#_x0000_t75" id="docshape13" stroked="false">
            <v:imagedata r:id="rId7" o:title=""/>
          </v:shape>
          <w10:wrap type="none"/>
        </v:group>
      </w:pict>
    </w:r>
    <w:r>
      <w:rPr/>
      <w:pict>
        <v:shape style="position:absolute;margin-left:518.1380pt;margin-top:767.538025pt;width:27.7pt;height:3.85pt;mso-position-horizontal-relative:page;mso-position-vertical-relative:page;z-index:-15924224" id="docshape14" coordorigin="10363,15351" coordsize="554,77" path="m10916,15371l10895,15351,10393,15351,10363,15382,10586,15382,10609,15406,10853,15406,10874,15427,10916,15371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14.392029pt;margin-top:762.350037pt;width:34.7pt;height:4.25pt;mso-position-horizontal-relative:page;mso-position-vertical-relative:page;z-index:-15923712" id="docshape15" coordorigin="10288,15247" coordsize="694,85" path="m10982,15281l10947,15247,10821,15247,10319,15247,10288,15278,10511,15278,10535,15302,10779,15302,10808,15332,10943,15332,10982,15281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10.675018pt;margin-top:757.161987pt;width:42.2pt;height:4.25pt;mso-position-horizontal-relative:page;mso-position-vertical-relative:page;z-index:-15923200" id="docshape16" coordorigin="10214,15143" coordsize="844,85" path="m11057,15177l11023,15143,10746,15143,10244,15143,10214,15174,10437,15174,10460,15198,10704,15198,10733,15228,11018,15228,11057,15177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06.959015pt;margin-top:751.973022pt;width:49.5pt;height:4.25pt;mso-position-horizontal-relative:page;mso-position-vertical-relative:page;z-index:-15922688" id="docshape17" coordorigin="10139,15039" coordsize="990,85" path="m11129,15073l11095,15039,10671,15039,10169,15039,10139,15071,10363,15071,10386,15094,10629,15094,10659,15124,11090,15124,11129,15073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03.212036pt;margin-top:746.785034pt;width:57pt;height:4.25pt;mso-position-horizontal-relative:page;mso-position-vertical-relative:page;z-index:-15922176" id="docshape18" coordorigin="10064,14936" coordsize="1140,85" path="m11204,14969l11170,14936,10597,14936,10095,14936,10064,14967,10288,14967,10311,14991,10555,14991,10585,15021,11165,15021,11204,14969xe" filled="true" fillcolor="#231f2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5921664" from="34.2836pt,734.257507pt" to="560.991600pt,734.257507pt" stroked="true" strokeweight=".5pt" strokecolor="#58595b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177307pt;margin-top:748.233704pt;width:158.7pt;height:62.65pt;mso-position-horizontal-relative:page;mso-position-vertical-relative:page;z-index:-15921152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>
                <w:pPr>
                  <w:spacing w:before="1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DINOT-Bold"/>
                    <w:b/>
                    <w:sz w:val="18"/>
                  </w:rPr>
                </w:pPr>
                <w:hyperlink r:id="rId8">
                  <w:r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DINOT-Bold"/>
                    <w:b/>
                    <w:sz w:val="24"/>
                  </w:rPr>
                </w:pPr>
                <w:hyperlink r:id="rId9">
                  <w:r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09.626892pt;margin-top:807.98053pt;width:44.4pt;height:14.5pt;mso-position-horizontal-relative:page;mso-position-vertical-relative:page;z-index:-15920640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DINOT-Bold"/>
                    <w:b/>
                    <w:sz w:val="20"/>
                  </w:rPr>
                </w:pPr>
                <w:r>
                  <w:rPr>
                    <w:color w:val="58595B"/>
                    <w:sz w:val="20"/>
                  </w:rPr>
                  <w:t>RTO</w:t>
                </w:r>
                <w:r>
                  <w:rPr>
                    <w:color w:val="58595B"/>
                    <w:spacing w:val="-5"/>
                    <w:sz w:val="20"/>
                  </w:rPr>
                  <w:t> </w:t>
                </w:r>
                <w:r>
                  <w:rPr>
                    <w:rFonts w:ascii="DINOT-Bold"/>
                    <w:b/>
                    <w:color w:val="58595B"/>
                    <w:sz w:val="20"/>
                  </w:rPr>
                  <w:t>1847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30" w:hanging="157"/>
      </w:pPr>
      <w:rPr>
        <w:rFonts w:hint="default" w:ascii="DINOT" w:hAnsi="DINOT" w:eastAsia="DINOT" w:cs="DINO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7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4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22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7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4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OT" w:hAnsi="DINOT" w:eastAsia="DINOT" w:cs="DINO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INOT" w:hAnsi="DINOT" w:eastAsia="DINOT" w:cs="DINO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 w:line="484" w:lineRule="exact"/>
      <w:ind w:left="535"/>
      <w:outlineLvl w:val="1"/>
    </w:pPr>
    <w:rPr>
      <w:rFonts w:ascii="DINOT-Bold" w:hAnsi="DINOT-Bold" w:eastAsia="DINOT-Bold" w:cs="DINOT-Bold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8"/>
      <w:ind w:left="121"/>
      <w:outlineLvl w:val="2"/>
    </w:pPr>
    <w:rPr>
      <w:rFonts w:ascii="DINOT-Bold" w:hAnsi="DINOT-Bold" w:eastAsia="DINOT-Bold" w:cs="DINOT-Bold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8"/>
      <w:ind w:left="20"/>
      <w:outlineLvl w:val="3"/>
    </w:pPr>
    <w:rPr>
      <w:rFonts w:ascii="DINOT-Bold" w:hAnsi="DINOT-Bold" w:eastAsia="DINOT-Bold" w:cs="DINOT-Bold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6"/>
      <w:ind w:left="521"/>
      <w:outlineLvl w:val="4"/>
    </w:pPr>
    <w:rPr>
      <w:rFonts w:ascii="DINOT-Bold" w:hAnsi="DINOT-Bold" w:eastAsia="DINOT-Bold" w:cs="DINOT-Bold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738" w:hanging="207"/>
    </w:pPr>
    <w:rPr>
      <w:rFonts w:ascii="DINOT" w:hAnsi="DINOT" w:eastAsia="DINOT" w:cs="DINO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79"/>
    </w:pPr>
    <w:rPr>
      <w:rFonts w:ascii="DINOT" w:hAnsi="DINOT" w:eastAsia="DINOT" w:cs="DINO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8.jpeg"/><Relationship Id="rId7" Type="http://schemas.openxmlformats.org/officeDocument/2006/relationships/image" Target="media/image9.png"/><Relationship Id="rId8" Type="http://schemas.openxmlformats.org/officeDocument/2006/relationships/hyperlink" Target="mailto:individualsupport@stepsgroup.com.au" TargetMode="External"/><Relationship Id="rId9" Type="http://schemas.openxmlformats.org/officeDocument/2006/relationships/hyperlink" Target="http://www.stepsgroup.com.au/training/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hyperlink" Target="mailto:individualsupport@stepsgroup.com.au" TargetMode="External"/><Relationship Id="rId9" Type="http://schemas.openxmlformats.org/officeDocument/2006/relationships/hyperlink" Target="http://www.stepstraining.edu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2021-08-26T01:58:40Z</dcterms:created>
  <dcterms:modified xsi:type="dcterms:W3CDTF">2021-08-26T01:58:40Z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2021-08-26T00:00:00Z</vt:filetime>
  </property>
</Properties>
</file>